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856C6" w14:textId="77777777" w:rsidR="00522BCA" w:rsidRDefault="00522BCA" w:rsidP="00B70EA8">
      <w:pPr>
        <w:pStyle w:val="Titre"/>
        <w:jc w:val="center"/>
      </w:pPr>
    </w:p>
    <w:p w14:paraId="28C697E2" w14:textId="77777777" w:rsidR="00522BCA" w:rsidRDefault="00522BCA" w:rsidP="00B70EA8">
      <w:pPr>
        <w:pStyle w:val="Titre"/>
        <w:jc w:val="center"/>
      </w:pPr>
    </w:p>
    <w:p w14:paraId="733D4001" w14:textId="61F5ABA4" w:rsidR="00B70EA8" w:rsidRDefault="00B70EA8" w:rsidP="00B70EA8">
      <w:pPr>
        <w:pStyle w:val="Titre"/>
        <w:jc w:val="center"/>
      </w:pPr>
      <w:r>
        <w:t>mémoire TECHNIQUE</w:t>
      </w:r>
    </w:p>
    <w:p w14:paraId="65D2FDC4" w14:textId="5ED91E1E" w:rsidR="00522BCA" w:rsidRPr="00522BCA" w:rsidRDefault="00522BCA" w:rsidP="00522BCA">
      <w:pPr>
        <w:jc w:val="center"/>
        <w:rPr>
          <w:lang w:eastAsia="fr-FR"/>
        </w:rPr>
      </w:pPr>
      <w:r>
        <w:rPr>
          <w:lang w:eastAsia="fr-FR"/>
        </w:rPr>
        <w:t>(</w:t>
      </w:r>
      <w:proofErr w:type="gramStart"/>
      <w:r>
        <w:rPr>
          <w:lang w:eastAsia="fr-FR"/>
        </w:rPr>
        <w:t>cadre</w:t>
      </w:r>
      <w:proofErr w:type="gramEnd"/>
      <w:r>
        <w:rPr>
          <w:lang w:eastAsia="fr-FR"/>
        </w:rPr>
        <w:t xml:space="preserve"> réponse </w:t>
      </w:r>
      <w:r w:rsidR="00222934">
        <w:rPr>
          <w:lang w:eastAsia="fr-FR"/>
        </w:rPr>
        <w:t xml:space="preserve">imposé </w:t>
      </w:r>
      <w:r>
        <w:rPr>
          <w:lang w:eastAsia="fr-FR"/>
        </w:rPr>
        <w:t>SNIA)</w:t>
      </w:r>
    </w:p>
    <w:p w14:paraId="09FAAB36" w14:textId="7086FD6C" w:rsidR="00B70EA8" w:rsidRDefault="00B70EA8" w:rsidP="00B70EA8">
      <w:pPr>
        <w:rPr>
          <w:lang w:eastAsia="fr-FR"/>
        </w:rPr>
      </w:pPr>
    </w:p>
    <w:p w14:paraId="5E279469" w14:textId="6FB49F7F" w:rsidR="00B70EA8" w:rsidRDefault="00B70EA8" w:rsidP="00522BCA">
      <w:pPr>
        <w:pStyle w:val="SousTitre"/>
        <w:rPr>
          <w:b w:val="0"/>
        </w:rPr>
      </w:pPr>
    </w:p>
    <w:p w14:paraId="3FD69B01" w14:textId="3555E6E8" w:rsidR="006B263E" w:rsidRDefault="00222934" w:rsidP="00D160AE">
      <w:pPr>
        <w:pStyle w:val="SousTitre"/>
        <w:jc w:val="center"/>
        <w:rPr>
          <w:b w:val="0"/>
        </w:rPr>
      </w:pPr>
      <w:r w:rsidRPr="00222934">
        <w:rPr>
          <w:b w:val="0"/>
        </w:rPr>
        <w:t>Travaux de réfection des caniveaux C1, C2 et C3 de la VDC B1 sur le site de la base aérienne 123 Orléans-</w:t>
      </w:r>
      <w:proofErr w:type="spellStart"/>
      <w:r w:rsidRPr="00222934">
        <w:rPr>
          <w:b w:val="0"/>
        </w:rPr>
        <w:t>Bricy</w:t>
      </w:r>
      <w:proofErr w:type="spellEnd"/>
      <w:r w:rsidRPr="00222934">
        <w:rPr>
          <w:b w:val="0"/>
        </w:rPr>
        <w:t xml:space="preserve"> (45)</w:t>
      </w:r>
    </w:p>
    <w:p w14:paraId="094B4DB2" w14:textId="0EB7125B" w:rsidR="006B263E" w:rsidRDefault="006B263E" w:rsidP="00D160AE">
      <w:pPr>
        <w:pStyle w:val="SousTitre"/>
        <w:jc w:val="center"/>
        <w:rPr>
          <w:b w:val="0"/>
        </w:rPr>
      </w:pPr>
      <w:r>
        <w:rPr>
          <w:b w:val="0"/>
        </w:rPr>
        <w:t>-</w:t>
      </w:r>
    </w:p>
    <w:p w14:paraId="1764D665" w14:textId="43A38281" w:rsidR="005E0F5D" w:rsidRPr="00D160AE" w:rsidRDefault="006B263E" w:rsidP="00D160AE">
      <w:pPr>
        <w:pStyle w:val="SousTitre"/>
        <w:jc w:val="center"/>
        <w:rPr>
          <w:b w:val="0"/>
          <w:lang w:val="fi-FI"/>
        </w:rPr>
      </w:pPr>
      <w:r>
        <w:rPr>
          <w:b w:val="0"/>
          <w:lang w:val="fi-FI"/>
        </w:rPr>
        <w:t xml:space="preserve">Consultation </w:t>
      </w:r>
      <w:r w:rsidR="003D5CF9">
        <w:rPr>
          <w:b w:val="0"/>
          <w:lang w:val="fi-FI"/>
        </w:rPr>
        <w:t xml:space="preserve">N° </w:t>
      </w:r>
      <w:r w:rsidR="00222934" w:rsidRPr="00222934">
        <w:rPr>
          <w:b w:val="0"/>
          <w:lang w:val="fi-FI"/>
        </w:rPr>
        <w:t>SNIA_PAI-NAN_MAPA_26-016</w:t>
      </w:r>
    </w:p>
    <w:p w14:paraId="1281A182" w14:textId="77777777" w:rsidR="005E0F5D" w:rsidRPr="00D160AE" w:rsidRDefault="005E0F5D" w:rsidP="003B66F3">
      <w:pPr>
        <w:pStyle w:val="SousTitre"/>
        <w:rPr>
          <w:b w:val="0"/>
          <w:lang w:val="fi-FI"/>
        </w:rPr>
      </w:pPr>
    </w:p>
    <w:p w14:paraId="121DB047" w14:textId="0BF97834" w:rsidR="00594BEA" w:rsidRDefault="00331333" w:rsidP="009638BB">
      <w:pPr>
        <w:jc w:val="center"/>
        <w:rPr>
          <w:lang w:val="fi-FI"/>
        </w:rPr>
      </w:pPr>
      <w:r>
        <w:rPr>
          <w:lang w:val="fi-FI"/>
        </w:rPr>
        <w:t>--</w:t>
      </w:r>
    </w:p>
    <w:p w14:paraId="30B8A596" w14:textId="77777777" w:rsidR="00331333" w:rsidRDefault="00331333" w:rsidP="009638BB">
      <w:pPr>
        <w:jc w:val="center"/>
        <w:rPr>
          <w:b/>
          <w:bCs/>
          <w:sz w:val="36"/>
          <w:szCs w:val="36"/>
          <w:lang w:val="fi-FI"/>
        </w:rPr>
      </w:pPr>
      <w:r w:rsidRPr="00331333">
        <w:rPr>
          <w:b/>
          <w:bCs/>
          <w:sz w:val="36"/>
          <w:szCs w:val="36"/>
          <w:lang w:val="fi-FI"/>
        </w:rPr>
        <w:t>SOLUTION DE BASE</w:t>
      </w:r>
    </w:p>
    <w:p w14:paraId="30F546BA" w14:textId="18D4A488" w:rsidR="003D5CF9" w:rsidRDefault="00331333" w:rsidP="009638BB">
      <w:pPr>
        <w:jc w:val="center"/>
        <w:rPr>
          <w:lang w:val="fi-FI"/>
        </w:rPr>
      </w:pPr>
      <w:r w:rsidRPr="00331333">
        <w:rPr>
          <w:color w:val="FF0000"/>
          <w:sz w:val="32"/>
          <w:szCs w:val="32"/>
          <w:lang w:val="fi-FI"/>
        </w:rPr>
        <w:t>(réponse obligatoire)</w:t>
      </w:r>
    </w:p>
    <w:p w14:paraId="40CB5968" w14:textId="77777777" w:rsidR="003D5CF9" w:rsidRPr="00D160AE" w:rsidRDefault="003D5CF9" w:rsidP="009638BB">
      <w:pPr>
        <w:jc w:val="center"/>
        <w:rPr>
          <w:lang w:val="fi-FI"/>
        </w:rPr>
      </w:pPr>
    </w:p>
    <w:p w14:paraId="5CF77C88" w14:textId="77777777" w:rsidR="00EB27DC" w:rsidRPr="00D160AE" w:rsidRDefault="00EB27DC" w:rsidP="00EB27DC">
      <w:pPr>
        <w:rPr>
          <w:lang w:val="fi-FI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7938"/>
      </w:tblGrid>
      <w:tr w:rsidR="00522BCA" w14:paraId="1165F8E9" w14:textId="35FA484C" w:rsidTr="00522BCA">
        <w:trPr>
          <w:trHeight w:val="1157"/>
        </w:trPr>
        <w:tc>
          <w:tcPr>
            <w:tcW w:w="2122" w:type="dxa"/>
            <w:tcBorders>
              <w:top w:val="nil"/>
              <w:left w:val="nil"/>
              <w:bottom w:val="nil"/>
            </w:tcBorders>
          </w:tcPr>
          <w:p w14:paraId="6D4529EA" w14:textId="66AF33EE" w:rsidR="00522BCA" w:rsidRPr="00522BCA" w:rsidRDefault="00522BCA" w:rsidP="00EB27DC">
            <w:pPr>
              <w:rPr>
                <w:b/>
                <w:bCs/>
                <w:u w:val="single"/>
                <w:lang w:val="fi-FI"/>
              </w:rPr>
            </w:pPr>
            <w:r w:rsidRPr="00522BCA">
              <w:rPr>
                <w:b/>
                <w:bCs/>
                <w:u w:val="single"/>
                <w:lang w:val="fi-FI"/>
              </w:rPr>
              <w:t>Nom du candidat :</w:t>
            </w:r>
          </w:p>
        </w:tc>
        <w:tc>
          <w:tcPr>
            <w:tcW w:w="7938" w:type="dxa"/>
          </w:tcPr>
          <w:p w14:paraId="5DB45616" w14:textId="77777777" w:rsidR="00522BCA" w:rsidRPr="00522BCA" w:rsidRDefault="00522BCA" w:rsidP="00EB27DC">
            <w:pPr>
              <w:rPr>
                <w:sz w:val="32"/>
                <w:szCs w:val="32"/>
                <w:lang w:val="fi-FI"/>
              </w:rPr>
            </w:pPr>
          </w:p>
        </w:tc>
      </w:tr>
    </w:tbl>
    <w:p w14:paraId="10967425" w14:textId="49962F98" w:rsidR="006B263E" w:rsidRDefault="006B263E" w:rsidP="006B263E">
      <w:pPr>
        <w:tabs>
          <w:tab w:val="left" w:pos="1964"/>
          <w:tab w:val="left" w:pos="9447"/>
        </w:tabs>
        <w:rPr>
          <w:lang w:val="fi-FI"/>
        </w:rPr>
      </w:pPr>
    </w:p>
    <w:p w14:paraId="3CBF5B79" w14:textId="77777777" w:rsidR="00222934" w:rsidRPr="00222934" w:rsidRDefault="00222934" w:rsidP="00222934">
      <w:pPr>
        <w:rPr>
          <w:lang w:val="fi-FI"/>
        </w:rPr>
      </w:pPr>
    </w:p>
    <w:p w14:paraId="67865F27" w14:textId="367F6151" w:rsidR="00780321" w:rsidRDefault="00780321">
      <w:bookmarkStart w:id="0" w:name="_Toc65657335"/>
    </w:p>
    <w:p w14:paraId="7439970C" w14:textId="77777777" w:rsidR="00BF5BEE" w:rsidRDefault="00BF5BEE" w:rsidP="00BF5BEE"/>
    <w:sdt>
      <w:sdtPr>
        <w:rPr>
          <w:rFonts w:eastAsiaTheme="minorHAnsi"/>
          <w:b w:val="0"/>
          <w:smallCaps w:val="0"/>
          <w:color w:val="auto"/>
          <w:sz w:val="22"/>
          <w:szCs w:val="22"/>
          <w:lang w:eastAsia="en-US"/>
        </w:rPr>
        <w:id w:val="1242678700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2B5108F8" w14:textId="0F78B6C9" w:rsidR="000937FF" w:rsidRDefault="000937FF">
          <w:pPr>
            <w:pStyle w:val="En-ttedetabledesmatires"/>
          </w:pPr>
          <w:r>
            <w:t>Table des matières</w:t>
          </w:r>
        </w:p>
        <w:p w14:paraId="3A8E36E6" w14:textId="17B28FA9" w:rsidR="00D16078" w:rsidRDefault="000937FF" w:rsidP="00D16078">
          <w:pPr>
            <w:pStyle w:val="TM3"/>
            <w:tabs>
              <w:tab w:val="clear" w:pos="1100"/>
              <w:tab w:val="left" w:pos="567"/>
            </w:tabs>
            <w:ind w:left="14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3939286" w:history="1">
            <w:r w:rsidR="00D16078" w:rsidRPr="00D65F7D">
              <w:rPr>
                <w:rStyle w:val="Lienhypertexte"/>
                <w:rFonts w:ascii="Calibri" w:eastAsia="Calibri" w:hAnsi="Calibri" w:cs="Calibri"/>
                <w:b/>
                <w:bCs/>
                <w:caps/>
                <w:noProof/>
                <w:spacing w:val="15"/>
              </w:rPr>
              <w:t>1.</w:t>
            </w:r>
            <w:r w:rsidR="00D16078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D16078" w:rsidRPr="00D65F7D">
              <w:rPr>
                <w:rStyle w:val="Lienhypertexte"/>
                <w:rFonts w:ascii="Calibri" w:eastAsia="Calibri" w:hAnsi="Calibri" w:cs="Calibri"/>
                <w:b/>
                <w:bCs/>
                <w:caps/>
                <w:noProof/>
                <w:spacing w:val="15"/>
              </w:rPr>
              <w:t>Nt1 - qualité de la solution technique - 10 points</w:t>
            </w:r>
            <w:r w:rsidR="00D16078">
              <w:rPr>
                <w:noProof/>
                <w:webHidden/>
              </w:rPr>
              <w:tab/>
            </w:r>
            <w:r w:rsidR="00D16078">
              <w:rPr>
                <w:noProof/>
                <w:webHidden/>
              </w:rPr>
              <w:fldChar w:fldCharType="begin"/>
            </w:r>
            <w:r w:rsidR="00D16078">
              <w:rPr>
                <w:noProof/>
                <w:webHidden/>
              </w:rPr>
              <w:instrText xml:space="preserve"> PAGEREF _Toc223939286 \h </w:instrText>
            </w:r>
            <w:r w:rsidR="00D16078">
              <w:rPr>
                <w:noProof/>
                <w:webHidden/>
              </w:rPr>
            </w:r>
            <w:r w:rsidR="00D16078">
              <w:rPr>
                <w:noProof/>
                <w:webHidden/>
              </w:rPr>
              <w:fldChar w:fldCharType="separate"/>
            </w:r>
            <w:r w:rsidR="00D16078">
              <w:rPr>
                <w:noProof/>
                <w:webHidden/>
              </w:rPr>
              <w:t>3</w:t>
            </w:r>
            <w:r w:rsidR="00D16078">
              <w:rPr>
                <w:noProof/>
                <w:webHidden/>
              </w:rPr>
              <w:fldChar w:fldCharType="end"/>
            </w:r>
          </w:hyperlink>
        </w:p>
        <w:p w14:paraId="7CDCF4A3" w14:textId="411CDE57" w:rsidR="00D16078" w:rsidRDefault="00D16078" w:rsidP="00D16078">
          <w:pPr>
            <w:pStyle w:val="TM3"/>
            <w:tabs>
              <w:tab w:val="clear" w:pos="1100"/>
              <w:tab w:val="left" w:pos="567"/>
            </w:tabs>
            <w:ind w:left="14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3939287" w:history="1">
            <w:r w:rsidRPr="00D65F7D">
              <w:rPr>
                <w:rStyle w:val="Lienhypertexte"/>
                <w:rFonts w:ascii="Calibri" w:eastAsia="Calibri" w:hAnsi="Calibri" w:cs="Calibri"/>
                <w:b/>
                <w:bCs/>
                <w:caps/>
                <w:noProof/>
                <w:spacing w:val="15"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65F7D">
              <w:rPr>
                <w:rStyle w:val="Lienhypertexte"/>
                <w:rFonts w:ascii="Calibri" w:eastAsia="Calibri" w:hAnsi="Calibri" w:cs="Calibri"/>
                <w:b/>
                <w:bCs/>
                <w:caps/>
                <w:noProof/>
                <w:spacing w:val="15"/>
              </w:rPr>
              <w:t>Nt2 - encadrement et main d’œuvre d’exécution - 10 points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_Toc223939287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A1FE4F" w14:textId="5EBEB574" w:rsidR="00D16078" w:rsidRDefault="00D16078" w:rsidP="00D16078">
          <w:pPr>
            <w:pStyle w:val="TM3"/>
            <w:tabs>
              <w:tab w:val="clear" w:pos="1100"/>
              <w:tab w:val="left" w:pos="567"/>
            </w:tabs>
            <w:ind w:left="14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3939288" w:history="1">
            <w:r w:rsidRPr="00D65F7D">
              <w:rPr>
                <w:rStyle w:val="Lienhypertexte"/>
                <w:rFonts w:ascii="Calibri" w:eastAsia="Calibri" w:hAnsi="Calibri" w:cs="Calibri"/>
                <w:b/>
                <w:bCs/>
                <w:caps/>
                <w:noProof/>
                <w:spacing w:val="15"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65F7D">
              <w:rPr>
                <w:rStyle w:val="Lienhypertexte"/>
                <w:rFonts w:ascii="Calibri" w:eastAsia="Calibri" w:hAnsi="Calibri" w:cs="Calibri"/>
                <w:b/>
                <w:bCs/>
                <w:caps/>
                <w:noProof/>
                <w:spacing w:val="15"/>
              </w:rPr>
              <w:t>Nt3 - performance en matière de protection de l’environnement - 10 points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_Toc223939288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D1E6C3" w14:textId="38A60886" w:rsidR="000937FF" w:rsidRDefault="000937FF" w:rsidP="00D16078">
          <w:pPr>
            <w:tabs>
              <w:tab w:val="left" w:pos="567"/>
            </w:tabs>
            <w:ind w:left="142"/>
          </w:pPr>
          <w:r>
            <w:rPr>
              <w:b/>
              <w:bCs/>
            </w:rPr>
            <w:fldChar w:fldCharType="end"/>
          </w:r>
        </w:p>
      </w:sdtContent>
    </w:sdt>
    <w:p w14:paraId="487AD0D8" w14:textId="77777777" w:rsidR="00BF5BEE" w:rsidRDefault="00BF5BEE" w:rsidP="00BF5BEE"/>
    <w:p w14:paraId="735221B3" w14:textId="77777777" w:rsidR="00BF5BEE" w:rsidRDefault="00BF5BEE" w:rsidP="00BF5BEE"/>
    <w:p w14:paraId="10EA18A3" w14:textId="7FBFDD08" w:rsidR="00BF5BEE" w:rsidRPr="00BF5BEE" w:rsidRDefault="007B3420" w:rsidP="007B342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09FDA2C" w14:textId="338AF083" w:rsidR="005E0F5D" w:rsidRPr="007B3420" w:rsidRDefault="009A0A5C" w:rsidP="00D463D8">
      <w:pPr>
        <w:numPr>
          <w:ilvl w:val="0"/>
          <w:numId w:val="4"/>
        </w:numPr>
        <w:pBdr>
          <w:top w:val="single" w:sz="24" w:space="0" w:color="4F81BD"/>
          <w:left w:val="single" w:sz="24" w:space="0" w:color="4F81BD"/>
          <w:bottom w:val="single" w:sz="24" w:space="0" w:color="4F81BD"/>
          <w:right w:val="single" w:sz="24" w:space="0" w:color="4F81BD"/>
        </w:pBdr>
        <w:shd w:val="clear" w:color="auto" w:fill="4F81BD"/>
        <w:spacing w:before="200" w:after="0" w:line="276" w:lineRule="auto"/>
        <w:contextualSpacing/>
        <w:jc w:val="both"/>
        <w:outlineLvl w:val="2"/>
        <w:rPr>
          <w:rFonts w:ascii="Calibri" w:eastAsia="Calibri" w:hAnsi="Calibri" w:cs="Calibri"/>
          <w:b/>
          <w:bCs/>
          <w:caps/>
          <w:color w:val="FFFFFF"/>
          <w:spacing w:val="15"/>
          <w:sz w:val="24"/>
          <w:lang w:eastAsia="fr-FR"/>
        </w:rPr>
      </w:pPr>
      <w:bookmarkStart w:id="1" w:name="_Toc223705278"/>
      <w:bookmarkStart w:id="2" w:name="_Toc223939286"/>
      <w:r w:rsidRPr="007B3420">
        <w:rPr>
          <w:rFonts w:ascii="Calibri" w:eastAsia="Calibri" w:hAnsi="Calibri" w:cs="Calibri"/>
          <w:b/>
          <w:bCs/>
          <w:caps/>
          <w:color w:val="FFFFFF"/>
          <w:spacing w:val="15"/>
          <w:sz w:val="24"/>
          <w:lang w:eastAsia="fr-FR"/>
        </w:rPr>
        <w:lastRenderedPageBreak/>
        <w:t xml:space="preserve">Nt1 - </w:t>
      </w:r>
      <w:r w:rsidR="00222934" w:rsidRPr="007B3420">
        <w:rPr>
          <w:rFonts w:ascii="Calibri" w:eastAsia="Calibri" w:hAnsi="Calibri" w:cs="Calibri"/>
          <w:b/>
          <w:bCs/>
          <w:caps/>
          <w:color w:val="FFFFFF"/>
          <w:spacing w:val="15"/>
          <w:sz w:val="24"/>
          <w:lang w:eastAsia="fr-FR"/>
        </w:rPr>
        <w:t xml:space="preserve">qualité de la solution technique </w:t>
      </w:r>
      <w:r w:rsidR="00B12D42" w:rsidRPr="007B3420">
        <w:rPr>
          <w:rFonts w:ascii="Calibri" w:eastAsia="Calibri" w:hAnsi="Calibri" w:cs="Calibri"/>
          <w:b/>
          <w:bCs/>
          <w:caps/>
          <w:color w:val="FFFFFF"/>
          <w:spacing w:val="15"/>
          <w:sz w:val="24"/>
          <w:lang w:eastAsia="fr-FR"/>
        </w:rPr>
        <w:t>-</w:t>
      </w:r>
      <w:r w:rsidR="00B446F0" w:rsidRPr="007B3420">
        <w:rPr>
          <w:rFonts w:ascii="Calibri" w:eastAsia="Calibri" w:hAnsi="Calibri" w:cs="Calibri"/>
          <w:b/>
          <w:bCs/>
          <w:caps/>
          <w:color w:val="FFFFFF"/>
          <w:spacing w:val="15"/>
          <w:sz w:val="24"/>
          <w:lang w:eastAsia="fr-FR"/>
        </w:rPr>
        <w:t xml:space="preserve"> </w:t>
      </w:r>
      <w:r w:rsidRPr="007B3420">
        <w:rPr>
          <w:rFonts w:ascii="Calibri" w:eastAsia="Calibri" w:hAnsi="Calibri" w:cs="Calibri"/>
          <w:b/>
          <w:bCs/>
          <w:caps/>
          <w:color w:val="FFFFFF"/>
          <w:spacing w:val="15"/>
          <w:sz w:val="24"/>
          <w:lang w:eastAsia="fr-FR"/>
        </w:rPr>
        <w:t>1</w:t>
      </w:r>
      <w:r w:rsidR="00B12D42" w:rsidRPr="007B3420">
        <w:rPr>
          <w:rFonts w:ascii="Calibri" w:eastAsia="Calibri" w:hAnsi="Calibri" w:cs="Calibri"/>
          <w:b/>
          <w:bCs/>
          <w:caps/>
          <w:color w:val="FFFFFF"/>
          <w:spacing w:val="15"/>
          <w:sz w:val="24"/>
          <w:lang w:eastAsia="fr-FR"/>
        </w:rPr>
        <w:t>0</w:t>
      </w:r>
      <w:r w:rsidR="00B446F0" w:rsidRPr="007B3420">
        <w:rPr>
          <w:rFonts w:ascii="Calibri" w:eastAsia="Calibri" w:hAnsi="Calibri" w:cs="Calibri"/>
          <w:b/>
          <w:bCs/>
          <w:caps/>
          <w:color w:val="FFFFFF"/>
          <w:spacing w:val="15"/>
          <w:sz w:val="24"/>
          <w:lang w:eastAsia="fr-FR"/>
        </w:rPr>
        <w:t xml:space="preserve"> points</w:t>
      </w:r>
      <w:bookmarkEnd w:id="1"/>
      <w:bookmarkEnd w:id="2"/>
    </w:p>
    <w:p w14:paraId="5BB1C5BA" w14:textId="77777777" w:rsidR="00780321" w:rsidRDefault="00780321" w:rsidP="009A0A5C">
      <w:pPr>
        <w:spacing w:after="0"/>
        <w:jc w:val="both"/>
        <w:rPr>
          <w:rFonts w:eastAsia="Times New Roman"/>
          <w:bCs/>
          <w:color w:val="808080"/>
          <w:sz w:val="18"/>
          <w:szCs w:val="18"/>
          <w:lang w:eastAsia="fr-FR"/>
        </w:rPr>
      </w:pPr>
      <w:bookmarkStart w:id="3" w:name="_Hlk223701930"/>
    </w:p>
    <w:p w14:paraId="08CEB58B" w14:textId="1CE1514D" w:rsidR="009A0A5C" w:rsidRPr="00780321" w:rsidRDefault="007E58B6" w:rsidP="009A0A5C">
      <w:pPr>
        <w:spacing w:after="0"/>
        <w:jc w:val="both"/>
        <w:rPr>
          <w:rFonts w:eastAsia="Times New Roman"/>
          <w:bCs/>
          <w:i/>
          <w:iCs/>
          <w:color w:val="808080"/>
          <w:sz w:val="18"/>
          <w:szCs w:val="18"/>
          <w:lang w:eastAsia="fr-FR"/>
        </w:rPr>
      </w:pPr>
      <w:r w:rsidRPr="00780321">
        <w:rPr>
          <w:rFonts w:eastAsia="Times New Roman"/>
          <w:bCs/>
          <w:i/>
          <w:iCs/>
          <w:color w:val="808080"/>
          <w:sz w:val="18"/>
          <w:szCs w:val="18"/>
          <w:lang w:eastAsia="fr-FR"/>
        </w:rPr>
        <w:t>L</w:t>
      </w:r>
      <w:r w:rsidR="009A0A5C" w:rsidRPr="00780321">
        <w:rPr>
          <w:rFonts w:eastAsia="Times New Roman"/>
          <w:bCs/>
          <w:i/>
          <w:iCs/>
          <w:color w:val="808080"/>
          <w:sz w:val="18"/>
          <w:szCs w:val="18"/>
          <w:lang w:eastAsia="fr-FR"/>
        </w:rPr>
        <w:t xml:space="preserve">e candidat </w:t>
      </w:r>
      <w:r w:rsidRPr="00780321">
        <w:rPr>
          <w:rFonts w:eastAsia="Times New Roman"/>
          <w:bCs/>
          <w:i/>
          <w:iCs/>
          <w:color w:val="808080"/>
          <w:sz w:val="18"/>
          <w:szCs w:val="18"/>
          <w:lang w:eastAsia="fr-FR"/>
        </w:rPr>
        <w:t>décrira ci-après</w:t>
      </w:r>
      <w:r w:rsidR="009A0A5C" w:rsidRPr="00780321">
        <w:rPr>
          <w:rFonts w:eastAsia="Times New Roman"/>
          <w:bCs/>
          <w:i/>
          <w:iCs/>
          <w:color w:val="808080"/>
          <w:sz w:val="18"/>
          <w:szCs w:val="18"/>
          <w:lang w:eastAsia="fr-FR"/>
        </w:rPr>
        <w:t xml:space="preserve"> </w:t>
      </w:r>
      <w:r w:rsidRPr="00780321">
        <w:rPr>
          <w:rFonts w:eastAsia="Times New Roman"/>
          <w:bCs/>
          <w:i/>
          <w:iCs/>
          <w:color w:val="808080"/>
          <w:sz w:val="18"/>
          <w:szCs w:val="18"/>
          <w:lang w:eastAsia="fr-FR"/>
        </w:rPr>
        <w:t xml:space="preserve">les solutions techniques </w:t>
      </w:r>
      <w:r w:rsidR="007B3420" w:rsidRPr="00780321">
        <w:rPr>
          <w:rFonts w:eastAsia="Times New Roman"/>
          <w:bCs/>
          <w:i/>
          <w:iCs/>
          <w:color w:val="808080"/>
          <w:sz w:val="18"/>
          <w:szCs w:val="18"/>
          <w:lang w:eastAsia="fr-FR"/>
        </w:rPr>
        <w:t>et la méthodologique préposés. Il indiquera les méthodes et moyens prévus pour réaliser la mission, sur les différents domaines et dans le contexte des travaux de l’opération</w:t>
      </w:r>
      <w:r w:rsidR="00953A84">
        <w:rPr>
          <w:rFonts w:eastAsia="Times New Roman"/>
          <w:bCs/>
          <w:i/>
          <w:iCs/>
          <w:color w:val="808080"/>
          <w:sz w:val="18"/>
          <w:szCs w:val="18"/>
          <w:lang w:eastAsia="fr-FR"/>
        </w:rPr>
        <w:t>.</w:t>
      </w:r>
      <w:r w:rsidRPr="00780321">
        <w:rPr>
          <w:rFonts w:eastAsia="Times New Roman"/>
          <w:bCs/>
          <w:i/>
          <w:iCs/>
          <w:color w:val="808080"/>
          <w:sz w:val="18"/>
          <w:szCs w:val="18"/>
          <w:lang w:eastAsia="fr-FR"/>
        </w:rPr>
        <w:t xml:space="preserve"> </w:t>
      </w:r>
    </w:p>
    <w:p w14:paraId="2A696460" w14:textId="77777777" w:rsidR="00780321" w:rsidRPr="009A0A5C" w:rsidRDefault="00780321" w:rsidP="009A0A5C">
      <w:pPr>
        <w:spacing w:after="0"/>
        <w:jc w:val="both"/>
        <w:rPr>
          <w:rFonts w:eastAsia="Times New Roman"/>
          <w:bCs/>
          <w:color w:val="808080"/>
          <w:sz w:val="18"/>
          <w:szCs w:val="18"/>
          <w:lang w:eastAsia="fr-FR"/>
        </w:rPr>
      </w:pPr>
    </w:p>
    <w:bookmarkEnd w:id="3"/>
    <w:p w14:paraId="7FE0CE5F" w14:textId="09D4C5C0" w:rsidR="007E58B6" w:rsidRPr="000937FF" w:rsidRDefault="00EF0958" w:rsidP="00D463D8">
      <w:pPr>
        <w:pStyle w:val="Stylermi"/>
        <w:numPr>
          <w:ilvl w:val="1"/>
          <w:numId w:val="5"/>
        </w:numPr>
        <w:ind w:left="426" w:hanging="426"/>
      </w:pPr>
      <w:r w:rsidRPr="000937FF">
        <w:t xml:space="preserve">Pose de canalisation </w:t>
      </w:r>
      <w:r w:rsidR="007E58B6" w:rsidRPr="000937FF">
        <w:t>(5 points)</w:t>
      </w:r>
    </w:p>
    <w:p w14:paraId="5DFC1C73" w14:textId="77777777" w:rsidR="002D1509" w:rsidRPr="00C61FC1" w:rsidRDefault="002D1509" w:rsidP="002D1509">
      <w:pPr>
        <w:jc w:val="both"/>
      </w:pPr>
    </w:p>
    <w:p w14:paraId="407FA603" w14:textId="3BC906E9" w:rsidR="002D1509" w:rsidRPr="00C61FC1" w:rsidRDefault="002D1509" w:rsidP="002D1509">
      <w:pPr>
        <w:jc w:val="both"/>
      </w:pPr>
    </w:p>
    <w:p w14:paraId="2492E872" w14:textId="77777777" w:rsidR="002D1509" w:rsidRPr="00C61FC1" w:rsidRDefault="002D1509" w:rsidP="002D1509">
      <w:pPr>
        <w:jc w:val="both"/>
      </w:pPr>
    </w:p>
    <w:p w14:paraId="13DCD01A" w14:textId="77777777" w:rsidR="007E58B6" w:rsidRPr="00C61FC1" w:rsidRDefault="007E58B6" w:rsidP="002D1509">
      <w:pPr>
        <w:jc w:val="both"/>
      </w:pPr>
    </w:p>
    <w:p w14:paraId="1E724BA2" w14:textId="77777777" w:rsidR="002D1509" w:rsidRPr="00C61FC1" w:rsidRDefault="002D1509" w:rsidP="002D1509">
      <w:pPr>
        <w:jc w:val="both"/>
      </w:pPr>
    </w:p>
    <w:p w14:paraId="339A935C" w14:textId="77777777" w:rsidR="002D1509" w:rsidRPr="00C61FC1" w:rsidRDefault="002D1509" w:rsidP="002D1509">
      <w:pPr>
        <w:jc w:val="both"/>
      </w:pPr>
    </w:p>
    <w:p w14:paraId="47644201" w14:textId="0D5A3D25" w:rsidR="007E58B6" w:rsidRPr="000937FF" w:rsidRDefault="007E58B6" w:rsidP="00D463D8">
      <w:pPr>
        <w:pStyle w:val="Stylermi"/>
        <w:numPr>
          <w:ilvl w:val="1"/>
          <w:numId w:val="5"/>
        </w:numPr>
        <w:tabs>
          <w:tab w:val="num" w:pos="426"/>
        </w:tabs>
        <w:ind w:left="426" w:hanging="426"/>
      </w:pPr>
      <w:r w:rsidRPr="000937FF">
        <w:t>Reprise des chaussées aéronautiques aux abords des caniveaux (5 points)</w:t>
      </w:r>
    </w:p>
    <w:p w14:paraId="313F7E92" w14:textId="1AF1C0CB" w:rsidR="007E58B6" w:rsidRPr="00C61FC1" w:rsidRDefault="007E58B6" w:rsidP="007E58B6">
      <w:pPr>
        <w:jc w:val="both"/>
      </w:pPr>
    </w:p>
    <w:p w14:paraId="6BE774E3" w14:textId="77777777" w:rsidR="007E58B6" w:rsidRPr="00C61FC1" w:rsidRDefault="007E58B6" w:rsidP="007E58B6">
      <w:pPr>
        <w:jc w:val="both"/>
      </w:pPr>
    </w:p>
    <w:p w14:paraId="0814623F" w14:textId="77777777" w:rsidR="00E132E5" w:rsidRPr="00C61FC1" w:rsidRDefault="00E132E5" w:rsidP="002D1509">
      <w:pPr>
        <w:jc w:val="both"/>
      </w:pPr>
    </w:p>
    <w:p w14:paraId="5B47C264" w14:textId="1C66922D" w:rsidR="00E132E5" w:rsidRPr="00C61FC1" w:rsidRDefault="00E132E5" w:rsidP="002D1509">
      <w:pPr>
        <w:jc w:val="both"/>
      </w:pPr>
    </w:p>
    <w:p w14:paraId="793A96A7" w14:textId="77777777" w:rsidR="00E132E5" w:rsidRPr="00C61FC1" w:rsidRDefault="00E132E5" w:rsidP="002D1509">
      <w:pPr>
        <w:jc w:val="both"/>
      </w:pPr>
    </w:p>
    <w:p w14:paraId="755E3F3D" w14:textId="4D4779DC" w:rsidR="00E132E5" w:rsidRPr="00E84B39" w:rsidRDefault="00FB3487" w:rsidP="002A3365">
      <w:pPr>
        <w:pStyle w:val="Stylermi"/>
      </w:pPr>
      <w:bookmarkStart w:id="4" w:name="_Toc223705279"/>
      <w:r w:rsidRPr="00E84B39">
        <w:t>Annexes / justificatifs</w:t>
      </w:r>
      <w:r w:rsidR="0050445F" w:rsidRPr="00E84B39">
        <w:t xml:space="preserve"> joints</w:t>
      </w:r>
      <w:bookmarkEnd w:id="4"/>
    </w:p>
    <w:p w14:paraId="4BFE919C" w14:textId="6AC46769" w:rsidR="00C274F2" w:rsidRPr="00C274F2" w:rsidRDefault="00C274F2" w:rsidP="00C274F2">
      <w:pPr>
        <w:spacing w:before="120" w:after="120"/>
        <w:jc w:val="both"/>
        <w:rPr>
          <w:i/>
          <w:iCs/>
          <w:color w:val="767171" w:themeColor="background2" w:themeShade="80"/>
          <w:sz w:val="18"/>
          <w:szCs w:val="18"/>
        </w:rPr>
      </w:pPr>
      <w:r w:rsidRPr="00C274F2">
        <w:rPr>
          <w:i/>
          <w:iCs/>
          <w:color w:val="767171" w:themeColor="background2" w:themeShade="80"/>
          <w:sz w:val="18"/>
          <w:szCs w:val="18"/>
        </w:rPr>
        <w:t xml:space="preserve">Lister ci-dessous les annexes et justificatifs joints en appui à la réponse apportée au présent </w:t>
      </w:r>
      <w:r w:rsidR="00B12D42">
        <w:rPr>
          <w:i/>
          <w:iCs/>
          <w:color w:val="767171" w:themeColor="background2" w:themeShade="80"/>
          <w:sz w:val="18"/>
          <w:szCs w:val="18"/>
        </w:rPr>
        <w:t>sous-critère</w:t>
      </w:r>
      <w:r w:rsidRPr="00C274F2">
        <w:rPr>
          <w:i/>
          <w:iCs/>
          <w:color w:val="767171" w:themeColor="background2" w:themeShade="80"/>
          <w:sz w:val="18"/>
          <w:szCs w:val="18"/>
        </w:rPr>
        <w:t xml:space="preserve"> </w:t>
      </w:r>
      <w:r w:rsidR="00B12D42">
        <w:rPr>
          <w:i/>
          <w:iCs/>
          <w:color w:val="767171" w:themeColor="background2" w:themeShade="80"/>
          <w:sz w:val="18"/>
          <w:szCs w:val="18"/>
        </w:rPr>
        <w:t>1</w:t>
      </w:r>
      <w:r w:rsidRPr="00C274F2">
        <w:rPr>
          <w:i/>
          <w:iCs/>
          <w:color w:val="767171" w:themeColor="background2" w:themeShade="80"/>
          <w:sz w:val="18"/>
          <w:szCs w:val="18"/>
        </w:rPr>
        <w:t>.</w:t>
      </w:r>
    </w:p>
    <w:p w14:paraId="571D7FFC" w14:textId="77777777" w:rsidR="00E132E5" w:rsidRPr="00C34AEB" w:rsidRDefault="00E132E5" w:rsidP="002D1509">
      <w:pPr>
        <w:jc w:val="both"/>
      </w:pPr>
    </w:p>
    <w:p w14:paraId="1557C6FF" w14:textId="2DB45616" w:rsidR="00B70EA8" w:rsidRDefault="00B70EA8" w:rsidP="002D1509">
      <w:pPr>
        <w:jc w:val="both"/>
      </w:pPr>
      <w:r>
        <w:br w:type="page"/>
      </w:r>
    </w:p>
    <w:p w14:paraId="1A347383" w14:textId="6D248817" w:rsidR="00B70EA8" w:rsidRPr="000937FF" w:rsidRDefault="009A0A5C" w:rsidP="00D463D8">
      <w:pPr>
        <w:numPr>
          <w:ilvl w:val="0"/>
          <w:numId w:val="5"/>
        </w:numPr>
        <w:pBdr>
          <w:top w:val="single" w:sz="24" w:space="0" w:color="4F81BD"/>
          <w:left w:val="single" w:sz="24" w:space="0" w:color="4F81BD"/>
          <w:bottom w:val="single" w:sz="24" w:space="0" w:color="4F81BD"/>
          <w:right w:val="single" w:sz="24" w:space="0" w:color="4F81BD"/>
        </w:pBdr>
        <w:shd w:val="clear" w:color="auto" w:fill="4F81BD"/>
        <w:spacing w:before="200" w:after="0" w:line="276" w:lineRule="auto"/>
        <w:contextualSpacing/>
        <w:jc w:val="both"/>
        <w:outlineLvl w:val="2"/>
        <w:rPr>
          <w:rFonts w:ascii="Calibri" w:eastAsia="Calibri" w:hAnsi="Calibri" w:cs="Calibri"/>
          <w:b/>
          <w:bCs/>
          <w:caps/>
          <w:color w:val="FFFFFF"/>
          <w:spacing w:val="15"/>
          <w:sz w:val="24"/>
          <w:lang w:eastAsia="fr-FR"/>
        </w:rPr>
      </w:pPr>
      <w:bookmarkStart w:id="5" w:name="_Toc223705280"/>
      <w:bookmarkStart w:id="6" w:name="_Toc223939287"/>
      <w:r w:rsidRPr="000937FF">
        <w:rPr>
          <w:rFonts w:ascii="Calibri" w:eastAsia="Calibri" w:hAnsi="Calibri" w:cs="Calibri"/>
          <w:b/>
          <w:bCs/>
          <w:caps/>
          <w:color w:val="FFFFFF"/>
          <w:spacing w:val="15"/>
          <w:sz w:val="24"/>
          <w:lang w:eastAsia="fr-FR"/>
        </w:rPr>
        <w:lastRenderedPageBreak/>
        <w:t xml:space="preserve">Nt2 - </w:t>
      </w:r>
      <w:r w:rsidR="007F5D1F" w:rsidRPr="000937FF">
        <w:rPr>
          <w:rFonts w:ascii="Calibri" w:eastAsia="Calibri" w:hAnsi="Calibri" w:cs="Calibri"/>
          <w:b/>
          <w:bCs/>
          <w:caps/>
          <w:color w:val="FFFFFF"/>
          <w:spacing w:val="15"/>
          <w:sz w:val="24"/>
          <w:lang w:eastAsia="fr-FR"/>
        </w:rPr>
        <w:t xml:space="preserve">encadrement et main d’œuvre d’exécution </w:t>
      </w:r>
      <w:r w:rsidR="006B263E" w:rsidRPr="000937FF">
        <w:rPr>
          <w:rFonts w:ascii="Calibri" w:eastAsia="Calibri" w:hAnsi="Calibri" w:cs="Calibri"/>
          <w:b/>
          <w:bCs/>
          <w:caps/>
          <w:color w:val="FFFFFF"/>
          <w:spacing w:val="15"/>
          <w:sz w:val="24"/>
          <w:lang w:eastAsia="fr-FR"/>
        </w:rPr>
        <w:t xml:space="preserve">- </w:t>
      </w:r>
      <w:r w:rsidR="00C274F2" w:rsidRPr="000937FF">
        <w:rPr>
          <w:rFonts w:ascii="Calibri" w:eastAsia="Calibri" w:hAnsi="Calibri" w:cs="Calibri"/>
          <w:b/>
          <w:bCs/>
          <w:caps/>
          <w:color w:val="FFFFFF"/>
          <w:spacing w:val="15"/>
          <w:sz w:val="24"/>
          <w:lang w:eastAsia="fr-FR"/>
        </w:rPr>
        <w:t>1</w:t>
      </w:r>
      <w:r w:rsidR="00B12D42" w:rsidRPr="000937FF">
        <w:rPr>
          <w:rFonts w:ascii="Calibri" w:eastAsia="Calibri" w:hAnsi="Calibri" w:cs="Calibri"/>
          <w:b/>
          <w:bCs/>
          <w:caps/>
          <w:color w:val="FFFFFF"/>
          <w:spacing w:val="15"/>
          <w:sz w:val="24"/>
          <w:lang w:eastAsia="fr-FR"/>
        </w:rPr>
        <w:t>0</w:t>
      </w:r>
      <w:r w:rsidR="00B446F0" w:rsidRPr="000937FF">
        <w:rPr>
          <w:rFonts w:ascii="Calibri" w:eastAsia="Calibri" w:hAnsi="Calibri" w:cs="Calibri"/>
          <w:b/>
          <w:bCs/>
          <w:caps/>
          <w:color w:val="FFFFFF"/>
          <w:spacing w:val="15"/>
          <w:sz w:val="24"/>
          <w:lang w:eastAsia="fr-FR"/>
        </w:rPr>
        <w:t xml:space="preserve"> points</w:t>
      </w:r>
      <w:bookmarkEnd w:id="5"/>
      <w:bookmarkEnd w:id="6"/>
    </w:p>
    <w:p w14:paraId="36E09D37" w14:textId="77777777" w:rsidR="000937FF" w:rsidRDefault="000937FF" w:rsidP="009A0A5C">
      <w:pPr>
        <w:spacing w:after="0"/>
        <w:jc w:val="both"/>
        <w:rPr>
          <w:rFonts w:eastAsia="Times New Roman"/>
          <w:bCs/>
          <w:color w:val="808080"/>
          <w:sz w:val="18"/>
          <w:szCs w:val="18"/>
          <w:lang w:eastAsia="fr-FR"/>
        </w:rPr>
      </w:pPr>
    </w:p>
    <w:p w14:paraId="2F66476C" w14:textId="1A06605E" w:rsidR="002D1509" w:rsidRPr="007E0822" w:rsidRDefault="007F5D1F" w:rsidP="007E0822">
      <w:pPr>
        <w:spacing w:after="0"/>
        <w:jc w:val="both"/>
        <w:rPr>
          <w:rFonts w:eastAsia="Times New Roman"/>
          <w:bCs/>
          <w:i/>
          <w:iCs/>
          <w:color w:val="808080"/>
          <w:sz w:val="18"/>
          <w:szCs w:val="18"/>
          <w:lang w:eastAsia="fr-FR"/>
        </w:rPr>
      </w:pPr>
      <w:r w:rsidRPr="000937FF">
        <w:rPr>
          <w:rFonts w:eastAsia="Times New Roman"/>
          <w:bCs/>
          <w:i/>
          <w:iCs/>
          <w:color w:val="808080"/>
          <w:sz w:val="18"/>
          <w:szCs w:val="18"/>
          <w:lang w:eastAsia="fr-FR"/>
        </w:rPr>
        <w:t xml:space="preserve">Le candidat décrira ci-après </w:t>
      </w:r>
      <w:r w:rsidR="009A0A5C" w:rsidRPr="000937FF">
        <w:rPr>
          <w:rFonts w:eastAsia="Times New Roman"/>
          <w:bCs/>
          <w:i/>
          <w:iCs/>
          <w:color w:val="808080"/>
          <w:sz w:val="18"/>
          <w:szCs w:val="18"/>
          <w:lang w:eastAsia="fr-FR"/>
        </w:rPr>
        <w:t>l’équipe proposée</w:t>
      </w:r>
      <w:r w:rsidR="00146AAE" w:rsidRPr="000937FF">
        <w:rPr>
          <w:rFonts w:eastAsia="Times New Roman"/>
          <w:bCs/>
          <w:i/>
          <w:iCs/>
          <w:color w:val="808080"/>
          <w:sz w:val="18"/>
          <w:szCs w:val="18"/>
          <w:lang w:eastAsia="fr-FR"/>
        </w:rPr>
        <w:t>, le planning ainsi que l’organisation du chantier.</w:t>
      </w:r>
    </w:p>
    <w:p w14:paraId="4FC4109A" w14:textId="414EF2D5" w:rsidR="00146AAE" w:rsidRPr="00146AAE" w:rsidRDefault="00146AAE" w:rsidP="00D463D8">
      <w:pPr>
        <w:pStyle w:val="Stylermi"/>
        <w:numPr>
          <w:ilvl w:val="1"/>
          <w:numId w:val="5"/>
        </w:numPr>
        <w:ind w:left="426"/>
      </w:pPr>
      <w:bookmarkStart w:id="7" w:name="_Toc223705281"/>
      <w:r w:rsidRPr="000937FF">
        <w:t>Organigramme de l’encadrement dédié au chantier et expérience sur le même type de prestation</w:t>
      </w:r>
      <w:r w:rsidRPr="007E58B6">
        <w:t xml:space="preserve"> </w:t>
      </w:r>
      <w:r w:rsidRPr="00146AAE">
        <w:t>(</w:t>
      </w:r>
      <w:r>
        <w:t>1</w:t>
      </w:r>
      <w:r w:rsidRPr="00146AAE">
        <w:t xml:space="preserve"> point)</w:t>
      </w:r>
      <w:bookmarkEnd w:id="7"/>
    </w:p>
    <w:p w14:paraId="75692FC0" w14:textId="77777777" w:rsidR="00953A84" w:rsidRPr="00C61FC1" w:rsidRDefault="00953A84" w:rsidP="00146AAE">
      <w:pPr>
        <w:jc w:val="both"/>
      </w:pPr>
    </w:p>
    <w:p w14:paraId="2F97A64E" w14:textId="77777777" w:rsidR="007E0822" w:rsidRDefault="007E0822" w:rsidP="00146AAE">
      <w:pPr>
        <w:jc w:val="both"/>
      </w:pPr>
    </w:p>
    <w:p w14:paraId="796F9897" w14:textId="77777777" w:rsidR="00953A84" w:rsidRPr="00C61FC1" w:rsidRDefault="00953A84" w:rsidP="00146AAE">
      <w:pPr>
        <w:jc w:val="both"/>
      </w:pPr>
    </w:p>
    <w:p w14:paraId="7A6D9FBE" w14:textId="77777777" w:rsidR="00146AAE" w:rsidRPr="00C61FC1" w:rsidRDefault="00146AAE" w:rsidP="00146AAE">
      <w:pPr>
        <w:jc w:val="both"/>
      </w:pPr>
    </w:p>
    <w:p w14:paraId="5A963961" w14:textId="7DF8610D" w:rsidR="00146AAE" w:rsidRPr="000937FF" w:rsidRDefault="00146AAE" w:rsidP="00D463D8">
      <w:pPr>
        <w:pStyle w:val="Stylermi"/>
        <w:numPr>
          <w:ilvl w:val="1"/>
          <w:numId w:val="5"/>
        </w:numPr>
        <w:ind w:left="426"/>
      </w:pPr>
      <w:bookmarkStart w:id="8" w:name="_Toc223705284"/>
      <w:bookmarkStart w:id="9" w:name="_Hlk223702184"/>
      <w:r w:rsidRPr="000937FF">
        <w:t xml:space="preserve">Planning de la période de préparation </w:t>
      </w:r>
      <w:r w:rsidRPr="007E58B6">
        <w:t>(</w:t>
      </w:r>
      <w:r>
        <w:t>2</w:t>
      </w:r>
      <w:r w:rsidRPr="007E58B6">
        <w:t xml:space="preserve"> points)</w:t>
      </w:r>
      <w:bookmarkEnd w:id="8"/>
    </w:p>
    <w:p w14:paraId="6D19998F" w14:textId="77777777" w:rsidR="007E0822" w:rsidRDefault="007E0822" w:rsidP="007E0822">
      <w:pPr>
        <w:spacing w:after="0"/>
        <w:jc w:val="both"/>
        <w:rPr>
          <w:rFonts w:eastAsia="Times New Roman"/>
          <w:iCs/>
          <w:color w:val="808080"/>
          <w:sz w:val="18"/>
          <w:szCs w:val="18"/>
          <w:lang w:eastAsia="fr-FR"/>
        </w:rPr>
      </w:pPr>
      <w:bookmarkStart w:id="10" w:name="_Toc223705285"/>
    </w:p>
    <w:p w14:paraId="752E689C" w14:textId="4464D57A" w:rsidR="007E0822" w:rsidRPr="007E0822" w:rsidRDefault="007E0822" w:rsidP="007E0822">
      <w:pPr>
        <w:spacing w:after="0"/>
        <w:jc w:val="both"/>
        <w:rPr>
          <w:rFonts w:eastAsia="Times New Roman"/>
          <w:i/>
          <w:color w:val="808080"/>
          <w:sz w:val="18"/>
          <w:szCs w:val="18"/>
          <w:lang w:eastAsia="fr-FR"/>
        </w:rPr>
      </w:pPr>
      <w:r w:rsidRPr="007E0822">
        <w:rPr>
          <w:rFonts w:eastAsia="Times New Roman"/>
          <w:i/>
          <w:color w:val="808080"/>
          <w:sz w:val="18"/>
          <w:szCs w:val="18"/>
          <w:lang w:eastAsia="fr-FR"/>
        </w:rPr>
        <w:t>Le candidat fournira le planning de la période de préparation avec une identification des jalons qu’il juge incontournable</w:t>
      </w:r>
      <w:r>
        <w:rPr>
          <w:rFonts w:eastAsia="Times New Roman"/>
          <w:i/>
          <w:color w:val="808080"/>
          <w:sz w:val="18"/>
          <w:szCs w:val="18"/>
          <w:lang w:eastAsia="fr-FR"/>
        </w:rPr>
        <w:t>s.</w:t>
      </w:r>
    </w:p>
    <w:bookmarkEnd w:id="10"/>
    <w:p w14:paraId="7988A0ED" w14:textId="77777777" w:rsidR="007E0822" w:rsidRPr="00C61FC1" w:rsidRDefault="007E0822" w:rsidP="00146AAE">
      <w:pPr>
        <w:jc w:val="both"/>
      </w:pPr>
    </w:p>
    <w:p w14:paraId="71975F36" w14:textId="77777777" w:rsidR="007E0822" w:rsidRDefault="007E0822" w:rsidP="00146AAE">
      <w:pPr>
        <w:jc w:val="both"/>
      </w:pPr>
    </w:p>
    <w:p w14:paraId="1DDEDC08" w14:textId="77777777" w:rsidR="00953A84" w:rsidRDefault="00953A84" w:rsidP="00146AAE">
      <w:pPr>
        <w:jc w:val="both"/>
      </w:pPr>
    </w:p>
    <w:p w14:paraId="52B0532E" w14:textId="77777777" w:rsidR="007E0822" w:rsidRPr="00C61FC1" w:rsidRDefault="007E0822" w:rsidP="00146AAE">
      <w:pPr>
        <w:jc w:val="both"/>
      </w:pPr>
    </w:p>
    <w:p w14:paraId="0F8850FF" w14:textId="4CC1F3DF" w:rsidR="00146AAE" w:rsidRPr="000937FF" w:rsidRDefault="00146AAE" w:rsidP="00D463D8">
      <w:pPr>
        <w:pStyle w:val="Stylermi"/>
        <w:numPr>
          <w:ilvl w:val="1"/>
          <w:numId w:val="5"/>
        </w:numPr>
        <w:ind w:left="426"/>
      </w:pPr>
      <w:bookmarkStart w:id="11" w:name="_Toc223705287"/>
      <w:r w:rsidRPr="000937FF">
        <w:t xml:space="preserve">Planning détaillé d’exécution </w:t>
      </w:r>
      <w:r w:rsidRPr="007E58B6">
        <w:t>(</w:t>
      </w:r>
      <w:r w:rsidR="00953A84">
        <w:t>5</w:t>
      </w:r>
      <w:r w:rsidRPr="007E58B6">
        <w:t xml:space="preserve"> points)</w:t>
      </w:r>
      <w:bookmarkEnd w:id="11"/>
    </w:p>
    <w:p w14:paraId="5307564B" w14:textId="77777777" w:rsidR="007E0822" w:rsidRDefault="007E0822" w:rsidP="007E0822">
      <w:pPr>
        <w:spacing w:after="0"/>
        <w:jc w:val="both"/>
        <w:rPr>
          <w:rFonts w:eastAsia="Times New Roman"/>
          <w:i/>
          <w:iCs/>
          <w:color w:val="808080"/>
          <w:sz w:val="18"/>
          <w:szCs w:val="18"/>
          <w:lang w:eastAsia="fr-FR"/>
        </w:rPr>
      </w:pPr>
      <w:bookmarkStart w:id="12" w:name="_Toc223705288"/>
    </w:p>
    <w:p w14:paraId="7BA3E003" w14:textId="7246331C" w:rsidR="007E0822" w:rsidRPr="007E0822" w:rsidRDefault="007E0822" w:rsidP="007E0822">
      <w:pPr>
        <w:rPr>
          <w:rFonts w:eastAsia="Times New Roman"/>
          <w:i/>
          <w:iCs/>
          <w:color w:val="808080"/>
          <w:sz w:val="18"/>
          <w:szCs w:val="18"/>
          <w:lang w:eastAsia="fr-FR"/>
        </w:rPr>
      </w:pPr>
      <w:r w:rsidRPr="007E0822">
        <w:rPr>
          <w:rFonts w:eastAsia="Times New Roman"/>
          <w:i/>
          <w:iCs/>
          <w:color w:val="808080"/>
          <w:sz w:val="18"/>
          <w:szCs w:val="18"/>
          <w:lang w:eastAsia="fr-FR"/>
        </w:rPr>
        <w:t xml:space="preserve">Le candidat fournira </w:t>
      </w:r>
      <w:r>
        <w:rPr>
          <w:rFonts w:eastAsia="Times New Roman"/>
          <w:i/>
          <w:iCs/>
          <w:color w:val="808080"/>
          <w:sz w:val="18"/>
          <w:szCs w:val="18"/>
          <w:lang w:eastAsia="fr-FR"/>
        </w:rPr>
        <w:t>un</w:t>
      </w:r>
      <w:r w:rsidRPr="007E0822">
        <w:rPr>
          <w:rFonts w:eastAsia="Times New Roman"/>
          <w:i/>
          <w:iCs/>
          <w:color w:val="808080"/>
          <w:sz w:val="18"/>
          <w:szCs w:val="18"/>
          <w:lang w:eastAsia="fr-FR"/>
        </w:rPr>
        <w:t xml:space="preserve"> planning </w:t>
      </w:r>
      <w:r>
        <w:rPr>
          <w:rFonts w:eastAsia="Times New Roman"/>
          <w:i/>
          <w:iCs/>
          <w:color w:val="808080"/>
          <w:sz w:val="18"/>
          <w:szCs w:val="18"/>
          <w:lang w:eastAsia="fr-FR"/>
        </w:rPr>
        <w:t xml:space="preserve">détaillé </w:t>
      </w:r>
      <w:r w:rsidRPr="007E0822">
        <w:rPr>
          <w:rFonts w:eastAsia="Times New Roman"/>
          <w:i/>
          <w:iCs/>
          <w:color w:val="808080"/>
          <w:sz w:val="18"/>
          <w:szCs w:val="18"/>
          <w:lang w:eastAsia="fr-FR"/>
        </w:rPr>
        <w:t>d’exécution permettant d’apprécier :</w:t>
      </w:r>
    </w:p>
    <w:p w14:paraId="58D5BBFD" w14:textId="77777777" w:rsidR="007E0822" w:rsidRPr="007E0822" w:rsidRDefault="007E0822" w:rsidP="00D463D8">
      <w:pPr>
        <w:pStyle w:val="Paragraphedeliste"/>
        <w:numPr>
          <w:ilvl w:val="0"/>
          <w:numId w:val="6"/>
        </w:numPr>
        <w:rPr>
          <w:rFonts w:eastAsia="Times New Roman"/>
          <w:i/>
          <w:iCs/>
          <w:color w:val="808080"/>
          <w:sz w:val="18"/>
          <w:szCs w:val="18"/>
          <w:lang w:eastAsia="fr-FR"/>
        </w:rPr>
      </w:pPr>
      <w:r w:rsidRPr="007E0822">
        <w:rPr>
          <w:rFonts w:eastAsia="Times New Roman"/>
          <w:i/>
          <w:iCs/>
          <w:color w:val="808080"/>
          <w:sz w:val="18"/>
          <w:szCs w:val="18"/>
          <w:lang w:eastAsia="fr-FR"/>
        </w:rPr>
        <w:t>Présence et pertinence des tâches (2 points)</w:t>
      </w:r>
    </w:p>
    <w:p w14:paraId="1A99BE24" w14:textId="77777777" w:rsidR="007E0822" w:rsidRPr="007E0822" w:rsidRDefault="007E0822" w:rsidP="00D463D8">
      <w:pPr>
        <w:pStyle w:val="Paragraphedeliste"/>
        <w:numPr>
          <w:ilvl w:val="0"/>
          <w:numId w:val="6"/>
        </w:numPr>
        <w:rPr>
          <w:rFonts w:eastAsia="Times New Roman"/>
          <w:i/>
          <w:iCs/>
          <w:color w:val="808080"/>
          <w:sz w:val="18"/>
          <w:szCs w:val="18"/>
          <w:lang w:eastAsia="fr-FR"/>
        </w:rPr>
      </w:pPr>
      <w:r w:rsidRPr="007E0822">
        <w:rPr>
          <w:rFonts w:eastAsia="Times New Roman"/>
          <w:i/>
          <w:iCs/>
          <w:color w:val="808080"/>
          <w:sz w:val="18"/>
          <w:szCs w:val="18"/>
          <w:lang w:eastAsia="fr-FR"/>
        </w:rPr>
        <w:t>Durée estimée des tâches (2 points)</w:t>
      </w:r>
    </w:p>
    <w:p w14:paraId="17202DC4" w14:textId="77777777" w:rsidR="007E0822" w:rsidRPr="007E0822" w:rsidRDefault="007E0822" w:rsidP="00D463D8">
      <w:pPr>
        <w:pStyle w:val="Paragraphedeliste"/>
        <w:numPr>
          <w:ilvl w:val="0"/>
          <w:numId w:val="6"/>
        </w:numPr>
        <w:rPr>
          <w:rFonts w:eastAsia="Times New Roman"/>
          <w:i/>
          <w:iCs/>
          <w:color w:val="808080"/>
          <w:sz w:val="18"/>
          <w:szCs w:val="18"/>
          <w:lang w:eastAsia="fr-FR"/>
        </w:rPr>
      </w:pPr>
      <w:r w:rsidRPr="007E0822">
        <w:rPr>
          <w:rFonts w:eastAsia="Times New Roman"/>
          <w:i/>
          <w:iCs/>
          <w:color w:val="808080"/>
          <w:sz w:val="18"/>
          <w:szCs w:val="18"/>
          <w:lang w:eastAsia="fr-FR"/>
        </w:rPr>
        <w:t>Prises en compte des contraintes de réalisation avec la dépollution pyrotechnique (1 point)</w:t>
      </w:r>
    </w:p>
    <w:p w14:paraId="60E1050F" w14:textId="48888501" w:rsidR="007E0822" w:rsidRPr="007E0822" w:rsidRDefault="007E0822" w:rsidP="007E0822">
      <w:pPr>
        <w:spacing w:after="0"/>
        <w:jc w:val="both"/>
        <w:rPr>
          <w:rFonts w:eastAsia="Times New Roman"/>
          <w:i/>
          <w:iCs/>
          <w:color w:val="808080"/>
          <w:sz w:val="18"/>
          <w:szCs w:val="18"/>
          <w:lang w:eastAsia="fr-FR"/>
        </w:rPr>
      </w:pPr>
    </w:p>
    <w:bookmarkEnd w:id="12"/>
    <w:p w14:paraId="238F9ECA" w14:textId="77777777" w:rsidR="00953A84" w:rsidRDefault="00953A84" w:rsidP="00146AAE">
      <w:pPr>
        <w:jc w:val="both"/>
      </w:pPr>
    </w:p>
    <w:p w14:paraId="66672B17" w14:textId="77777777" w:rsidR="007E0822" w:rsidRPr="00C61FC1" w:rsidRDefault="007E0822" w:rsidP="00146AAE">
      <w:pPr>
        <w:jc w:val="both"/>
      </w:pPr>
    </w:p>
    <w:p w14:paraId="6BA58E8C" w14:textId="77777777" w:rsidR="007E0822" w:rsidRDefault="007E0822" w:rsidP="00146AAE">
      <w:pPr>
        <w:jc w:val="both"/>
      </w:pPr>
    </w:p>
    <w:p w14:paraId="04B44532" w14:textId="77777777" w:rsidR="00146AAE" w:rsidRDefault="00146AAE" w:rsidP="00146AAE">
      <w:pPr>
        <w:jc w:val="both"/>
      </w:pPr>
    </w:p>
    <w:p w14:paraId="74F5B630" w14:textId="1947D141" w:rsidR="00AD0980" w:rsidRPr="000937FF" w:rsidRDefault="00AD0980" w:rsidP="00D463D8">
      <w:pPr>
        <w:pStyle w:val="Stylermi"/>
        <w:numPr>
          <w:ilvl w:val="1"/>
          <w:numId w:val="5"/>
        </w:numPr>
        <w:ind w:left="426"/>
      </w:pPr>
      <w:bookmarkStart w:id="13" w:name="_Toc223705296"/>
      <w:r w:rsidRPr="000937FF">
        <w:t>Plan des installations de chantier</w:t>
      </w:r>
      <w:r w:rsidRPr="00146AAE">
        <w:t xml:space="preserve"> </w:t>
      </w:r>
      <w:r w:rsidRPr="007E58B6">
        <w:t>(</w:t>
      </w:r>
      <w:r>
        <w:t>2</w:t>
      </w:r>
      <w:r w:rsidRPr="007E58B6">
        <w:t xml:space="preserve"> point</w:t>
      </w:r>
      <w:r>
        <w:t>s</w:t>
      </w:r>
      <w:r w:rsidRPr="007E58B6">
        <w:t>)</w:t>
      </w:r>
      <w:bookmarkEnd w:id="13"/>
    </w:p>
    <w:p w14:paraId="6B050AFD" w14:textId="77777777" w:rsidR="00953A84" w:rsidRPr="00C61FC1" w:rsidRDefault="00953A84" w:rsidP="00AD0980">
      <w:pPr>
        <w:jc w:val="both"/>
      </w:pPr>
    </w:p>
    <w:p w14:paraId="506190D7" w14:textId="77777777" w:rsidR="00AD0980" w:rsidRDefault="00AD0980" w:rsidP="00AD0980">
      <w:pPr>
        <w:jc w:val="both"/>
      </w:pPr>
    </w:p>
    <w:p w14:paraId="7D16CE84" w14:textId="77777777" w:rsidR="00953A84" w:rsidRPr="00C61FC1" w:rsidRDefault="00953A84" w:rsidP="00AD0980">
      <w:pPr>
        <w:jc w:val="both"/>
      </w:pPr>
    </w:p>
    <w:p w14:paraId="3E1BD9D0" w14:textId="77777777" w:rsidR="00AD0980" w:rsidRPr="00C61FC1" w:rsidRDefault="00AD0980" w:rsidP="00146AAE">
      <w:pPr>
        <w:jc w:val="both"/>
      </w:pPr>
    </w:p>
    <w:p w14:paraId="0EF6B8BB" w14:textId="77777777" w:rsidR="00146AAE" w:rsidRPr="00E84B39" w:rsidRDefault="00146AAE" w:rsidP="002A3365">
      <w:pPr>
        <w:pStyle w:val="Stylermi"/>
      </w:pPr>
      <w:bookmarkStart w:id="14" w:name="_Toc223705299"/>
      <w:bookmarkEnd w:id="9"/>
      <w:r w:rsidRPr="00E84B39">
        <w:t>Annexes / justificatifs joints</w:t>
      </w:r>
      <w:bookmarkEnd w:id="14"/>
    </w:p>
    <w:p w14:paraId="2A19A2DF" w14:textId="77777777" w:rsidR="00146AAE" w:rsidRPr="00C274F2" w:rsidRDefault="00146AAE" w:rsidP="00146AAE">
      <w:pPr>
        <w:spacing w:before="120" w:after="120"/>
        <w:jc w:val="both"/>
        <w:rPr>
          <w:i/>
          <w:iCs/>
          <w:color w:val="767171" w:themeColor="background2" w:themeShade="80"/>
          <w:sz w:val="18"/>
          <w:szCs w:val="18"/>
        </w:rPr>
      </w:pPr>
      <w:r w:rsidRPr="00C274F2">
        <w:rPr>
          <w:i/>
          <w:iCs/>
          <w:color w:val="767171" w:themeColor="background2" w:themeShade="80"/>
          <w:sz w:val="18"/>
          <w:szCs w:val="18"/>
        </w:rPr>
        <w:t xml:space="preserve">Lister ci-dessous les annexes et justificatifs joints en appui à la réponse apportée au présent </w:t>
      </w:r>
      <w:r>
        <w:rPr>
          <w:i/>
          <w:iCs/>
          <w:color w:val="767171" w:themeColor="background2" w:themeShade="80"/>
          <w:sz w:val="18"/>
          <w:szCs w:val="18"/>
        </w:rPr>
        <w:t>sous-critère</w:t>
      </w:r>
      <w:r w:rsidRPr="00C274F2">
        <w:rPr>
          <w:i/>
          <w:iCs/>
          <w:color w:val="767171" w:themeColor="background2" w:themeShade="80"/>
          <w:sz w:val="18"/>
          <w:szCs w:val="18"/>
        </w:rPr>
        <w:t xml:space="preserve"> </w:t>
      </w:r>
      <w:r>
        <w:rPr>
          <w:i/>
          <w:iCs/>
          <w:color w:val="767171" w:themeColor="background2" w:themeShade="80"/>
          <w:sz w:val="18"/>
          <w:szCs w:val="18"/>
        </w:rPr>
        <w:t>1</w:t>
      </w:r>
      <w:r w:rsidRPr="00C274F2">
        <w:rPr>
          <w:i/>
          <w:iCs/>
          <w:color w:val="767171" w:themeColor="background2" w:themeShade="80"/>
          <w:sz w:val="18"/>
          <w:szCs w:val="18"/>
        </w:rPr>
        <w:t>.</w:t>
      </w:r>
    </w:p>
    <w:p w14:paraId="3489FCAF" w14:textId="77777777" w:rsidR="00146AAE" w:rsidRPr="00C34AEB" w:rsidRDefault="00146AAE" w:rsidP="00146AAE">
      <w:pPr>
        <w:jc w:val="both"/>
      </w:pPr>
    </w:p>
    <w:p w14:paraId="7636886A" w14:textId="26E7814F" w:rsidR="00007057" w:rsidRDefault="00007057" w:rsidP="002D1509">
      <w:pPr>
        <w:jc w:val="both"/>
        <w:rPr>
          <w:i/>
          <w:iCs/>
          <w:lang w:eastAsia="fr-FR"/>
        </w:rPr>
      </w:pPr>
      <w:r>
        <w:rPr>
          <w:i/>
          <w:iCs/>
          <w:lang w:eastAsia="fr-FR"/>
        </w:rPr>
        <w:br w:type="page"/>
      </w:r>
    </w:p>
    <w:p w14:paraId="6C715CC1" w14:textId="7A26AE1E" w:rsidR="00007057" w:rsidRPr="007E0822" w:rsidRDefault="009A0A5C" w:rsidP="00D463D8">
      <w:pPr>
        <w:numPr>
          <w:ilvl w:val="0"/>
          <w:numId w:val="5"/>
        </w:numPr>
        <w:pBdr>
          <w:top w:val="single" w:sz="24" w:space="0" w:color="4F81BD"/>
          <w:left w:val="single" w:sz="24" w:space="0" w:color="4F81BD"/>
          <w:bottom w:val="single" w:sz="24" w:space="0" w:color="4F81BD"/>
          <w:right w:val="single" w:sz="24" w:space="0" w:color="4F81BD"/>
        </w:pBdr>
        <w:shd w:val="clear" w:color="auto" w:fill="4F81BD"/>
        <w:spacing w:before="200" w:after="0" w:line="276" w:lineRule="auto"/>
        <w:contextualSpacing/>
        <w:jc w:val="both"/>
        <w:outlineLvl w:val="2"/>
        <w:rPr>
          <w:rFonts w:ascii="Calibri" w:eastAsia="Calibri" w:hAnsi="Calibri" w:cs="Calibri"/>
          <w:b/>
          <w:bCs/>
          <w:caps/>
          <w:color w:val="FFFFFF"/>
          <w:spacing w:val="15"/>
          <w:sz w:val="24"/>
          <w:lang w:eastAsia="fr-FR"/>
        </w:rPr>
      </w:pPr>
      <w:bookmarkStart w:id="15" w:name="_Toc223705300"/>
      <w:bookmarkStart w:id="16" w:name="_Toc223939288"/>
      <w:r w:rsidRPr="007E0822">
        <w:rPr>
          <w:rFonts w:ascii="Calibri" w:eastAsia="Calibri" w:hAnsi="Calibri" w:cs="Calibri"/>
          <w:b/>
          <w:bCs/>
          <w:caps/>
          <w:color w:val="FFFFFF"/>
          <w:spacing w:val="15"/>
          <w:sz w:val="24"/>
          <w:lang w:eastAsia="fr-FR"/>
        </w:rPr>
        <w:lastRenderedPageBreak/>
        <w:t xml:space="preserve">Nt3 - </w:t>
      </w:r>
      <w:r w:rsidR="000648F4" w:rsidRPr="007E0822">
        <w:rPr>
          <w:rFonts w:ascii="Calibri" w:eastAsia="Calibri" w:hAnsi="Calibri" w:cs="Calibri"/>
          <w:b/>
          <w:bCs/>
          <w:caps/>
          <w:color w:val="FFFFFF"/>
          <w:spacing w:val="15"/>
          <w:sz w:val="24"/>
          <w:lang w:eastAsia="fr-FR"/>
        </w:rPr>
        <w:t xml:space="preserve">performance en matière de protection de l’environnement </w:t>
      </w:r>
      <w:r w:rsidR="00E84B39" w:rsidRPr="007E0822">
        <w:rPr>
          <w:rFonts w:ascii="Calibri" w:eastAsia="Calibri" w:hAnsi="Calibri" w:cs="Calibri"/>
          <w:b/>
          <w:bCs/>
          <w:caps/>
          <w:color w:val="FFFFFF"/>
          <w:spacing w:val="15"/>
          <w:sz w:val="24"/>
          <w:lang w:eastAsia="fr-FR"/>
        </w:rPr>
        <w:t>- 1</w:t>
      </w:r>
      <w:r w:rsidR="00B12D42" w:rsidRPr="007E0822">
        <w:rPr>
          <w:rFonts w:ascii="Calibri" w:eastAsia="Calibri" w:hAnsi="Calibri" w:cs="Calibri"/>
          <w:b/>
          <w:bCs/>
          <w:caps/>
          <w:color w:val="FFFFFF"/>
          <w:spacing w:val="15"/>
          <w:sz w:val="24"/>
          <w:lang w:eastAsia="fr-FR"/>
        </w:rPr>
        <w:t>0</w:t>
      </w:r>
      <w:r w:rsidR="00007057" w:rsidRPr="007E0822">
        <w:rPr>
          <w:rFonts w:ascii="Calibri" w:eastAsia="Calibri" w:hAnsi="Calibri" w:cs="Calibri"/>
          <w:b/>
          <w:bCs/>
          <w:caps/>
          <w:color w:val="FFFFFF"/>
          <w:spacing w:val="15"/>
          <w:sz w:val="24"/>
          <w:lang w:eastAsia="fr-FR"/>
        </w:rPr>
        <w:t xml:space="preserve"> points</w:t>
      </w:r>
      <w:bookmarkEnd w:id="15"/>
      <w:bookmarkEnd w:id="16"/>
    </w:p>
    <w:p w14:paraId="0B93303D" w14:textId="77777777" w:rsidR="007E0822" w:rsidRDefault="007E0822" w:rsidP="000648F4">
      <w:pPr>
        <w:spacing w:after="0"/>
        <w:contextualSpacing/>
        <w:jc w:val="both"/>
        <w:rPr>
          <w:color w:val="767171" w:themeColor="background2" w:themeShade="80"/>
          <w:sz w:val="18"/>
          <w:szCs w:val="18"/>
        </w:rPr>
      </w:pPr>
    </w:p>
    <w:p w14:paraId="69482C91" w14:textId="4CFF196A" w:rsidR="00007057" w:rsidRPr="007E0822" w:rsidRDefault="00A36299" w:rsidP="000648F4">
      <w:pPr>
        <w:spacing w:after="0"/>
        <w:contextualSpacing/>
        <w:jc w:val="both"/>
        <w:rPr>
          <w:i/>
          <w:iCs/>
          <w:color w:val="767171" w:themeColor="background2" w:themeShade="80"/>
          <w:sz w:val="18"/>
          <w:szCs w:val="18"/>
        </w:rPr>
      </w:pPr>
      <w:r>
        <w:rPr>
          <w:i/>
          <w:iCs/>
          <w:color w:val="767171" w:themeColor="background2" w:themeShade="80"/>
          <w:sz w:val="18"/>
          <w:szCs w:val="18"/>
        </w:rPr>
        <w:t xml:space="preserve">A l’appui du SOPRE. </w:t>
      </w:r>
      <w:proofErr w:type="gramStart"/>
      <w:r>
        <w:rPr>
          <w:i/>
          <w:iCs/>
          <w:color w:val="767171" w:themeColor="background2" w:themeShade="80"/>
          <w:sz w:val="18"/>
          <w:szCs w:val="18"/>
        </w:rPr>
        <w:t>l</w:t>
      </w:r>
      <w:r w:rsidR="000648F4" w:rsidRPr="007E0822">
        <w:rPr>
          <w:i/>
          <w:iCs/>
          <w:color w:val="767171" w:themeColor="background2" w:themeShade="80"/>
          <w:sz w:val="18"/>
          <w:szCs w:val="18"/>
        </w:rPr>
        <w:t>e</w:t>
      </w:r>
      <w:proofErr w:type="gramEnd"/>
      <w:r w:rsidR="000648F4" w:rsidRPr="007E0822">
        <w:rPr>
          <w:i/>
          <w:iCs/>
          <w:color w:val="767171" w:themeColor="background2" w:themeShade="80"/>
          <w:sz w:val="18"/>
          <w:szCs w:val="18"/>
        </w:rPr>
        <w:t xml:space="preserve"> candidat décrira ci-après s</w:t>
      </w:r>
      <w:r>
        <w:rPr>
          <w:i/>
          <w:iCs/>
          <w:color w:val="767171" w:themeColor="background2" w:themeShade="80"/>
          <w:sz w:val="18"/>
          <w:szCs w:val="18"/>
        </w:rPr>
        <w:t xml:space="preserve">es compléments </w:t>
      </w:r>
      <w:r w:rsidRPr="00D463D8">
        <w:rPr>
          <w:i/>
          <w:iCs/>
          <w:color w:val="767171" w:themeColor="background2" w:themeShade="80"/>
          <w:sz w:val="18"/>
          <w:szCs w:val="18"/>
        </w:rPr>
        <w:t>de</w:t>
      </w:r>
      <w:r w:rsidR="000648F4" w:rsidRPr="00D463D8">
        <w:rPr>
          <w:i/>
          <w:iCs/>
          <w:color w:val="767171" w:themeColor="background2" w:themeShade="80"/>
          <w:sz w:val="18"/>
          <w:szCs w:val="18"/>
        </w:rPr>
        <w:t xml:space="preserve"> réponse aux exigences environnementales du marché pour la solution de base</w:t>
      </w:r>
      <w:bookmarkStart w:id="17" w:name="_Hlk178841398"/>
    </w:p>
    <w:p w14:paraId="001DAEB6" w14:textId="5CC8F063" w:rsidR="000648F4" w:rsidRPr="00D463D8" w:rsidRDefault="00D463D8" w:rsidP="00D463D8">
      <w:pPr>
        <w:pStyle w:val="Stylermi"/>
        <w:numPr>
          <w:ilvl w:val="1"/>
          <w:numId w:val="5"/>
        </w:numPr>
        <w:ind w:left="426"/>
        <w:rPr>
          <w:u w:val="single"/>
        </w:rPr>
      </w:pPr>
      <w:bookmarkStart w:id="18" w:name="_Toc223705301"/>
      <w:bookmarkStart w:id="19" w:name="_Hlk224028883"/>
      <w:r w:rsidRPr="00D463D8">
        <w:rPr>
          <w:u w:val="single"/>
        </w:rPr>
        <w:t>Note de prise en compte de l’environnement via le SOPRE</w:t>
      </w:r>
      <w:r w:rsidR="000648F4" w:rsidRPr="00D463D8">
        <w:rPr>
          <w:u w:val="single"/>
        </w:rPr>
        <w:t xml:space="preserve"> (</w:t>
      </w:r>
      <w:r w:rsidRPr="00D463D8">
        <w:rPr>
          <w:u w:val="single"/>
        </w:rPr>
        <w:t>5</w:t>
      </w:r>
      <w:r w:rsidR="000648F4" w:rsidRPr="00D463D8">
        <w:rPr>
          <w:u w:val="single"/>
        </w:rPr>
        <w:t xml:space="preserve"> points)</w:t>
      </w:r>
      <w:bookmarkEnd w:id="18"/>
    </w:p>
    <w:bookmarkEnd w:id="19"/>
    <w:p w14:paraId="37C20A28" w14:textId="77777777" w:rsidR="000648F4" w:rsidRPr="00D463D8" w:rsidRDefault="000648F4" w:rsidP="000648F4">
      <w:pPr>
        <w:jc w:val="both"/>
        <w:rPr>
          <w:u w:val="single"/>
        </w:rPr>
      </w:pPr>
    </w:p>
    <w:p w14:paraId="2A0C672C" w14:textId="77777777" w:rsidR="000648F4" w:rsidRPr="00D463D8" w:rsidRDefault="000648F4" w:rsidP="000648F4">
      <w:pPr>
        <w:jc w:val="both"/>
        <w:rPr>
          <w:u w:val="single"/>
        </w:rPr>
      </w:pPr>
    </w:p>
    <w:p w14:paraId="1534A265" w14:textId="77777777" w:rsidR="007E0822" w:rsidRPr="00D463D8" w:rsidRDefault="007E0822" w:rsidP="000648F4">
      <w:pPr>
        <w:jc w:val="both"/>
        <w:rPr>
          <w:u w:val="single"/>
        </w:rPr>
      </w:pPr>
    </w:p>
    <w:p w14:paraId="38DEC958" w14:textId="77777777" w:rsidR="000648F4" w:rsidRPr="00D463D8" w:rsidRDefault="000648F4" w:rsidP="000648F4">
      <w:pPr>
        <w:jc w:val="both"/>
        <w:rPr>
          <w:u w:val="single"/>
        </w:rPr>
      </w:pPr>
    </w:p>
    <w:p w14:paraId="66C129F8" w14:textId="77777777" w:rsidR="000648F4" w:rsidRPr="00D463D8" w:rsidRDefault="000648F4" w:rsidP="000648F4">
      <w:pPr>
        <w:jc w:val="both"/>
        <w:rPr>
          <w:u w:val="single"/>
        </w:rPr>
      </w:pPr>
    </w:p>
    <w:p w14:paraId="5C8918A6" w14:textId="77777777" w:rsidR="00C274F2" w:rsidRPr="00D463D8" w:rsidRDefault="00C274F2" w:rsidP="00C274F2">
      <w:pPr>
        <w:jc w:val="both"/>
        <w:rPr>
          <w:lang w:eastAsia="fr-FR"/>
        </w:rPr>
      </w:pPr>
    </w:p>
    <w:p w14:paraId="5B791C2D" w14:textId="77777777" w:rsidR="00C274F2" w:rsidRPr="00D463D8" w:rsidRDefault="00C274F2" w:rsidP="00C274F2">
      <w:pPr>
        <w:jc w:val="both"/>
        <w:rPr>
          <w:lang w:eastAsia="fr-FR"/>
        </w:rPr>
      </w:pPr>
    </w:p>
    <w:p w14:paraId="7B6261A3" w14:textId="77777777" w:rsidR="00C274F2" w:rsidRPr="00D463D8" w:rsidRDefault="00C274F2" w:rsidP="00C274F2">
      <w:pPr>
        <w:jc w:val="both"/>
        <w:rPr>
          <w:lang w:eastAsia="fr-FR"/>
        </w:rPr>
      </w:pPr>
    </w:p>
    <w:p w14:paraId="3E6144D7" w14:textId="253C1DA2" w:rsidR="000648F4" w:rsidRPr="00D463D8" w:rsidRDefault="00D463D8" w:rsidP="00D463D8">
      <w:pPr>
        <w:pStyle w:val="Stylermi"/>
        <w:numPr>
          <w:ilvl w:val="1"/>
          <w:numId w:val="5"/>
        </w:numPr>
        <w:ind w:left="426"/>
      </w:pPr>
      <w:bookmarkStart w:id="20" w:name="_Toc223705304"/>
      <w:bookmarkStart w:id="21" w:name="_Hlk224028892"/>
      <w:r w:rsidRPr="00D463D8">
        <w:t xml:space="preserve">Incluant la gestion des déchets via le </w:t>
      </w:r>
      <w:r w:rsidR="00DA5576">
        <w:t xml:space="preserve">projet de </w:t>
      </w:r>
      <w:r w:rsidRPr="00D463D8">
        <w:t>SOGED</w:t>
      </w:r>
      <w:r w:rsidR="000648F4" w:rsidRPr="00D463D8">
        <w:t xml:space="preserve"> (</w:t>
      </w:r>
      <w:r w:rsidRPr="00D463D8">
        <w:t>5</w:t>
      </w:r>
      <w:r w:rsidR="000648F4" w:rsidRPr="00D463D8">
        <w:t xml:space="preserve"> points)</w:t>
      </w:r>
      <w:bookmarkEnd w:id="20"/>
    </w:p>
    <w:bookmarkEnd w:id="21"/>
    <w:p w14:paraId="7E3F7CA1" w14:textId="77777777" w:rsidR="000648F4" w:rsidRPr="00C61FC1" w:rsidRDefault="000648F4" w:rsidP="000648F4">
      <w:pPr>
        <w:jc w:val="both"/>
      </w:pPr>
    </w:p>
    <w:p w14:paraId="649D330F" w14:textId="77777777" w:rsidR="000648F4" w:rsidRDefault="000648F4" w:rsidP="000648F4">
      <w:pPr>
        <w:jc w:val="both"/>
      </w:pPr>
    </w:p>
    <w:p w14:paraId="516D84C7" w14:textId="77777777" w:rsidR="007E0822" w:rsidRPr="00C61FC1" w:rsidRDefault="007E0822" w:rsidP="000648F4">
      <w:pPr>
        <w:jc w:val="both"/>
      </w:pPr>
    </w:p>
    <w:p w14:paraId="49AB798D" w14:textId="77777777" w:rsidR="000648F4" w:rsidRPr="00C61FC1" w:rsidRDefault="000648F4" w:rsidP="000648F4">
      <w:pPr>
        <w:jc w:val="both"/>
      </w:pPr>
    </w:p>
    <w:p w14:paraId="52630471" w14:textId="77777777" w:rsidR="000648F4" w:rsidRDefault="000648F4" w:rsidP="000648F4">
      <w:pPr>
        <w:jc w:val="both"/>
        <w:rPr>
          <w:lang w:eastAsia="fr-FR"/>
        </w:rPr>
      </w:pPr>
    </w:p>
    <w:p w14:paraId="4659B46B" w14:textId="77777777" w:rsidR="007E0822" w:rsidRPr="00C274F2" w:rsidRDefault="007E0822" w:rsidP="000648F4">
      <w:pPr>
        <w:jc w:val="both"/>
        <w:rPr>
          <w:lang w:eastAsia="fr-FR"/>
        </w:rPr>
      </w:pPr>
    </w:p>
    <w:p w14:paraId="21E81EF7" w14:textId="77777777" w:rsidR="00E84B39" w:rsidRPr="00C274F2" w:rsidRDefault="00E84B39" w:rsidP="002D1509">
      <w:pPr>
        <w:jc w:val="both"/>
        <w:rPr>
          <w:lang w:eastAsia="fr-FR"/>
        </w:rPr>
      </w:pPr>
    </w:p>
    <w:p w14:paraId="2F44ADB8" w14:textId="77777777" w:rsidR="00007057" w:rsidRPr="00E84B39" w:rsidRDefault="00007057" w:rsidP="007E0822">
      <w:pPr>
        <w:pStyle w:val="Stylermi"/>
      </w:pPr>
      <w:bookmarkStart w:id="22" w:name="_Toc223705307"/>
      <w:r w:rsidRPr="00E84B39">
        <w:t>Annexes / justificatifs joints</w:t>
      </w:r>
      <w:bookmarkEnd w:id="22"/>
    </w:p>
    <w:bookmarkEnd w:id="17"/>
    <w:p w14:paraId="74701628" w14:textId="6752A71C" w:rsidR="00C274F2" w:rsidRPr="002D1509" w:rsidRDefault="00C274F2" w:rsidP="00C274F2">
      <w:pPr>
        <w:spacing w:after="120"/>
        <w:jc w:val="both"/>
        <w:rPr>
          <w:i/>
          <w:iCs/>
          <w:color w:val="767171" w:themeColor="background2" w:themeShade="80"/>
          <w:sz w:val="18"/>
          <w:szCs w:val="18"/>
        </w:rPr>
      </w:pPr>
      <w:r w:rsidRPr="002D1509">
        <w:rPr>
          <w:i/>
          <w:iCs/>
          <w:color w:val="767171" w:themeColor="background2" w:themeShade="80"/>
          <w:sz w:val="18"/>
          <w:szCs w:val="18"/>
        </w:rPr>
        <w:t xml:space="preserve">Lister </w:t>
      </w:r>
      <w:r>
        <w:rPr>
          <w:i/>
          <w:iCs/>
          <w:color w:val="767171" w:themeColor="background2" w:themeShade="80"/>
          <w:sz w:val="18"/>
          <w:szCs w:val="18"/>
        </w:rPr>
        <w:t xml:space="preserve">ci-dessous </w:t>
      </w:r>
      <w:r w:rsidRPr="002D1509">
        <w:rPr>
          <w:i/>
          <w:iCs/>
          <w:color w:val="767171" w:themeColor="background2" w:themeShade="80"/>
          <w:sz w:val="18"/>
          <w:szCs w:val="18"/>
        </w:rPr>
        <w:t>les annexes et justificatifs joints en appui</w:t>
      </w:r>
      <w:r>
        <w:rPr>
          <w:i/>
          <w:iCs/>
          <w:color w:val="767171" w:themeColor="background2" w:themeShade="80"/>
          <w:sz w:val="18"/>
          <w:szCs w:val="18"/>
        </w:rPr>
        <w:t xml:space="preserve"> à la réponse apportée au présent</w:t>
      </w:r>
      <w:r w:rsidRPr="002D1509">
        <w:rPr>
          <w:i/>
          <w:iCs/>
          <w:color w:val="767171" w:themeColor="background2" w:themeShade="80"/>
          <w:sz w:val="18"/>
          <w:szCs w:val="18"/>
        </w:rPr>
        <w:t xml:space="preserve"> au </w:t>
      </w:r>
      <w:r w:rsidR="00B12D42">
        <w:rPr>
          <w:i/>
          <w:iCs/>
          <w:color w:val="767171" w:themeColor="background2" w:themeShade="80"/>
          <w:sz w:val="18"/>
          <w:szCs w:val="18"/>
        </w:rPr>
        <w:t>sous-critère</w:t>
      </w:r>
      <w:r w:rsidRPr="002D1509">
        <w:rPr>
          <w:i/>
          <w:iCs/>
          <w:color w:val="767171" w:themeColor="background2" w:themeShade="80"/>
          <w:sz w:val="18"/>
          <w:szCs w:val="18"/>
        </w:rPr>
        <w:t xml:space="preserve"> </w:t>
      </w:r>
      <w:r w:rsidR="00B12D42">
        <w:rPr>
          <w:i/>
          <w:iCs/>
          <w:color w:val="767171" w:themeColor="background2" w:themeShade="80"/>
          <w:sz w:val="18"/>
          <w:szCs w:val="18"/>
        </w:rPr>
        <w:t>3</w:t>
      </w:r>
      <w:r w:rsidRPr="002D1509">
        <w:rPr>
          <w:i/>
          <w:iCs/>
          <w:color w:val="767171" w:themeColor="background2" w:themeShade="80"/>
          <w:sz w:val="18"/>
          <w:szCs w:val="18"/>
        </w:rPr>
        <w:t>.</w:t>
      </w:r>
    </w:p>
    <w:bookmarkEnd w:id="0"/>
    <w:p w14:paraId="58E71B9B" w14:textId="77777777" w:rsidR="00007057" w:rsidRPr="00C34AEB" w:rsidRDefault="00007057" w:rsidP="002D1509">
      <w:pPr>
        <w:jc w:val="both"/>
      </w:pPr>
    </w:p>
    <w:sectPr w:rsidR="00007057" w:rsidRPr="00C34AEB" w:rsidSect="00EB27DC">
      <w:footerReference w:type="default" r:id="rId8"/>
      <w:pgSz w:w="11906" w:h="16838"/>
      <w:pgMar w:top="1135" w:right="849" w:bottom="993" w:left="85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7120D" w14:textId="77777777" w:rsidR="00092E96" w:rsidRDefault="00092E96" w:rsidP="00FE73B8">
      <w:r>
        <w:separator/>
      </w:r>
    </w:p>
  </w:endnote>
  <w:endnote w:type="continuationSeparator" w:id="0">
    <w:p w14:paraId="0C425021" w14:textId="77777777" w:rsidR="00092E96" w:rsidRDefault="00092E96" w:rsidP="00FE7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236"/>
      <w:gridCol w:w="3687"/>
    </w:tblGrid>
    <w:tr w:rsidR="006B263E" w14:paraId="6BC54190" w14:textId="77777777" w:rsidTr="0081220A">
      <w:trPr>
        <w:trHeight w:val="227"/>
      </w:trPr>
      <w:tc>
        <w:tcPr>
          <w:tcW w:w="6236" w:type="dxa"/>
        </w:tcPr>
        <w:p w14:paraId="23D2A831" w14:textId="3AC39C87" w:rsidR="006B263E" w:rsidRDefault="00222934" w:rsidP="006B263E">
          <w:pPr>
            <w:rPr>
              <w:sz w:val="18"/>
            </w:rPr>
          </w:pPr>
          <w:r w:rsidRPr="00222934">
            <w:rPr>
              <w:rFonts w:ascii="Liberation Sans" w:hAnsi="Liberation Sans" w:cs="Liberation Sans"/>
              <w:sz w:val="16"/>
              <w:szCs w:val="16"/>
            </w:rPr>
            <w:t>SNIA_PAI-NAN_MAPA_26-016_</w:t>
          </w:r>
          <w:r w:rsidR="00526777">
            <w:rPr>
              <w:rFonts w:ascii="Liberation Sans" w:hAnsi="Liberation Sans" w:cs="Liberation Sans"/>
              <w:sz w:val="16"/>
              <w:szCs w:val="16"/>
            </w:rPr>
            <w:t>_</w:t>
          </w:r>
          <w:r w:rsidR="006B263E" w:rsidRPr="006B263E">
            <w:rPr>
              <w:rFonts w:ascii="Liberation Sans" w:hAnsi="Liberation Sans" w:cs="Liberation Sans"/>
              <w:sz w:val="16"/>
              <w:szCs w:val="16"/>
            </w:rPr>
            <w:t>Cadre_Réponse_MT_</w:t>
          </w:r>
          <w:r w:rsidR="00D16078">
            <w:rPr>
              <w:rFonts w:ascii="Liberation Sans" w:hAnsi="Liberation Sans" w:cs="Liberation Sans"/>
              <w:sz w:val="16"/>
              <w:szCs w:val="16"/>
            </w:rPr>
            <w:t>_base_</w:t>
          </w:r>
          <w:r w:rsidR="006B263E" w:rsidRPr="006B263E">
            <w:rPr>
              <w:rFonts w:ascii="Liberation Sans" w:hAnsi="Liberation Sans" w:cs="Liberation Sans"/>
              <w:sz w:val="16"/>
              <w:szCs w:val="16"/>
            </w:rPr>
            <w:t>V</w:t>
          </w:r>
          <w:r w:rsidR="00B12D42">
            <w:rPr>
              <w:rFonts w:ascii="Liberation Sans" w:hAnsi="Liberation Sans" w:cs="Liberation Sans"/>
              <w:sz w:val="16"/>
              <w:szCs w:val="16"/>
            </w:rPr>
            <w:t>1.</w:t>
          </w:r>
          <w:r w:rsidR="00C274F2">
            <w:rPr>
              <w:rFonts w:ascii="Liberation Sans" w:hAnsi="Liberation Sans" w:cs="Liberation Sans"/>
              <w:sz w:val="16"/>
              <w:szCs w:val="16"/>
            </w:rPr>
            <w:t>0</w:t>
          </w:r>
        </w:p>
      </w:tc>
      <w:tc>
        <w:tcPr>
          <w:tcW w:w="3687" w:type="dxa"/>
        </w:tcPr>
        <w:p w14:paraId="638B22DC" w14:textId="77777777" w:rsidR="006B263E" w:rsidRDefault="006B263E" w:rsidP="006B263E">
          <w:pPr>
            <w:pStyle w:val="Pieddepage"/>
            <w:snapToGrid w:val="0"/>
            <w:jc w:val="right"/>
            <w:rPr>
              <w:sz w:val="18"/>
            </w:rPr>
          </w:pP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</w:instrText>
          </w:r>
          <w:r>
            <w:rPr>
              <w:sz w:val="18"/>
            </w:rPr>
            <w:fldChar w:fldCharType="separate"/>
          </w:r>
          <w:r>
            <w:rPr>
              <w:sz w:val="18"/>
            </w:rPr>
            <w:t>1</w:t>
          </w:r>
          <w:r>
            <w:rPr>
              <w:sz w:val="18"/>
            </w:rPr>
            <w:fldChar w:fldCharType="end"/>
          </w:r>
          <w:r>
            <w:rPr>
              <w:sz w:val="18"/>
            </w:rPr>
            <w:t>/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NUMPAGES </w:instrText>
          </w:r>
          <w:r>
            <w:rPr>
              <w:sz w:val="18"/>
            </w:rPr>
            <w:fldChar w:fldCharType="separate"/>
          </w:r>
          <w:r>
            <w:rPr>
              <w:sz w:val="18"/>
            </w:rPr>
            <w:t>32</w:t>
          </w:r>
          <w:r>
            <w:rPr>
              <w:sz w:val="18"/>
            </w:rPr>
            <w:fldChar w:fldCharType="end"/>
          </w:r>
        </w:p>
      </w:tc>
    </w:tr>
  </w:tbl>
  <w:p w14:paraId="50614CF9" w14:textId="7D26454E" w:rsidR="005E0F5D" w:rsidRPr="006B263E" w:rsidRDefault="005E0F5D" w:rsidP="006B263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9C848" w14:textId="77777777" w:rsidR="00092E96" w:rsidRDefault="00092E96" w:rsidP="00FE73B8">
      <w:r>
        <w:separator/>
      </w:r>
    </w:p>
  </w:footnote>
  <w:footnote w:type="continuationSeparator" w:id="0">
    <w:p w14:paraId="3E8FAB10" w14:textId="77777777" w:rsidR="00092E96" w:rsidRDefault="00092E96" w:rsidP="00FE73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830631"/>
    <w:multiLevelType w:val="hybridMultilevel"/>
    <w:tmpl w:val="3496D7A0"/>
    <w:lvl w:ilvl="0" w:tplc="D6B0CBC4">
      <w:start w:val="1"/>
      <w:numFmt w:val="bullet"/>
      <w:pStyle w:val="List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4F2442"/>
    <w:multiLevelType w:val="hybridMultilevel"/>
    <w:tmpl w:val="4EF8D8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BC3E06"/>
    <w:multiLevelType w:val="multilevel"/>
    <w:tmpl w:val="4C0E10DA"/>
    <w:lvl w:ilvl="0">
      <w:start w:val="1"/>
      <w:numFmt w:val="decimal"/>
      <w:pStyle w:val="m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m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3890115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1873223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1982521"/>
    <w:multiLevelType w:val="multilevel"/>
    <w:tmpl w:val="F7CA847E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cs="Times New Roman"/>
        <w:i w:val="0"/>
        <w:iCs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i w:val="0"/>
        <w:iCs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num w:numId="1" w16cid:durableId="1240556504">
    <w:abstractNumId w:val="5"/>
  </w:num>
  <w:num w:numId="2" w16cid:durableId="2061316314">
    <w:abstractNumId w:val="0"/>
  </w:num>
  <w:num w:numId="3" w16cid:durableId="129054982">
    <w:abstractNumId w:val="2"/>
  </w:num>
  <w:num w:numId="4" w16cid:durableId="584539174">
    <w:abstractNumId w:val="4"/>
  </w:num>
  <w:num w:numId="5" w16cid:durableId="1927222615">
    <w:abstractNumId w:val="3"/>
  </w:num>
  <w:num w:numId="6" w16cid:durableId="963078212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4E08"/>
    <w:rsid w:val="00005602"/>
    <w:rsid w:val="00007057"/>
    <w:rsid w:val="0002635A"/>
    <w:rsid w:val="000648F4"/>
    <w:rsid w:val="00091C1F"/>
    <w:rsid w:val="00092E96"/>
    <w:rsid w:val="000937FF"/>
    <w:rsid w:val="000B7CCB"/>
    <w:rsid w:val="000C40E6"/>
    <w:rsid w:val="001037F7"/>
    <w:rsid w:val="00121402"/>
    <w:rsid w:val="00146AAE"/>
    <w:rsid w:val="00162BBE"/>
    <w:rsid w:val="00191595"/>
    <w:rsid w:val="00197761"/>
    <w:rsid w:val="001B55A5"/>
    <w:rsid w:val="00207015"/>
    <w:rsid w:val="00211E8A"/>
    <w:rsid w:val="00222934"/>
    <w:rsid w:val="002326BE"/>
    <w:rsid w:val="002511E0"/>
    <w:rsid w:val="00252C59"/>
    <w:rsid w:val="002967C7"/>
    <w:rsid w:val="002A3365"/>
    <w:rsid w:val="002C22AB"/>
    <w:rsid w:val="002D1509"/>
    <w:rsid w:val="00331333"/>
    <w:rsid w:val="00373D09"/>
    <w:rsid w:val="00397F0A"/>
    <w:rsid w:val="003A2455"/>
    <w:rsid w:val="003B562C"/>
    <w:rsid w:val="003B66F3"/>
    <w:rsid w:val="003D5CF9"/>
    <w:rsid w:val="003F79EC"/>
    <w:rsid w:val="0043556A"/>
    <w:rsid w:val="00457FC4"/>
    <w:rsid w:val="004874D0"/>
    <w:rsid w:val="004B19B8"/>
    <w:rsid w:val="004B279A"/>
    <w:rsid w:val="004C249D"/>
    <w:rsid w:val="005007FD"/>
    <w:rsid w:val="0050445F"/>
    <w:rsid w:val="005048A8"/>
    <w:rsid w:val="0050528F"/>
    <w:rsid w:val="005058E7"/>
    <w:rsid w:val="0051019B"/>
    <w:rsid w:val="00522BCA"/>
    <w:rsid w:val="00525ED6"/>
    <w:rsid w:val="00526777"/>
    <w:rsid w:val="00526F81"/>
    <w:rsid w:val="005408DD"/>
    <w:rsid w:val="00553CD6"/>
    <w:rsid w:val="005705BE"/>
    <w:rsid w:val="00571968"/>
    <w:rsid w:val="00571E9F"/>
    <w:rsid w:val="00594BEA"/>
    <w:rsid w:val="005B4D22"/>
    <w:rsid w:val="005E0F5D"/>
    <w:rsid w:val="005E5251"/>
    <w:rsid w:val="005E6F00"/>
    <w:rsid w:val="006113CC"/>
    <w:rsid w:val="006318D9"/>
    <w:rsid w:val="00633322"/>
    <w:rsid w:val="00691C49"/>
    <w:rsid w:val="006B263E"/>
    <w:rsid w:val="006C1497"/>
    <w:rsid w:val="006D4300"/>
    <w:rsid w:val="00740D0E"/>
    <w:rsid w:val="00754922"/>
    <w:rsid w:val="00780321"/>
    <w:rsid w:val="0079182E"/>
    <w:rsid w:val="007B3420"/>
    <w:rsid w:val="007B62D0"/>
    <w:rsid w:val="007D582F"/>
    <w:rsid w:val="007E0822"/>
    <w:rsid w:val="007E58B6"/>
    <w:rsid w:val="007F5D1F"/>
    <w:rsid w:val="007F6F79"/>
    <w:rsid w:val="00802DF0"/>
    <w:rsid w:val="008225BD"/>
    <w:rsid w:val="00825AF9"/>
    <w:rsid w:val="00830A8D"/>
    <w:rsid w:val="00846DC7"/>
    <w:rsid w:val="00855605"/>
    <w:rsid w:val="008F77B9"/>
    <w:rsid w:val="00914686"/>
    <w:rsid w:val="00915D45"/>
    <w:rsid w:val="00953A84"/>
    <w:rsid w:val="00963596"/>
    <w:rsid w:val="009638BB"/>
    <w:rsid w:val="00963E36"/>
    <w:rsid w:val="009A0A5C"/>
    <w:rsid w:val="009A0D4B"/>
    <w:rsid w:val="009B703C"/>
    <w:rsid w:val="00A032F1"/>
    <w:rsid w:val="00A36299"/>
    <w:rsid w:val="00A36687"/>
    <w:rsid w:val="00A92F60"/>
    <w:rsid w:val="00A94E08"/>
    <w:rsid w:val="00AA5F92"/>
    <w:rsid w:val="00AB4D65"/>
    <w:rsid w:val="00AD0980"/>
    <w:rsid w:val="00AD0F82"/>
    <w:rsid w:val="00AE4AE8"/>
    <w:rsid w:val="00AF24C1"/>
    <w:rsid w:val="00B12D42"/>
    <w:rsid w:val="00B206EB"/>
    <w:rsid w:val="00B22845"/>
    <w:rsid w:val="00B377D6"/>
    <w:rsid w:val="00B446F0"/>
    <w:rsid w:val="00B56B97"/>
    <w:rsid w:val="00B70EA8"/>
    <w:rsid w:val="00BE3131"/>
    <w:rsid w:val="00BF5BEE"/>
    <w:rsid w:val="00C274F2"/>
    <w:rsid w:val="00C34AEB"/>
    <w:rsid w:val="00C3674D"/>
    <w:rsid w:val="00C41452"/>
    <w:rsid w:val="00C565D0"/>
    <w:rsid w:val="00C61FC1"/>
    <w:rsid w:val="00C7502A"/>
    <w:rsid w:val="00C9553A"/>
    <w:rsid w:val="00C96328"/>
    <w:rsid w:val="00CD0177"/>
    <w:rsid w:val="00CD3701"/>
    <w:rsid w:val="00D01F9E"/>
    <w:rsid w:val="00D16078"/>
    <w:rsid w:val="00D160AE"/>
    <w:rsid w:val="00D463D8"/>
    <w:rsid w:val="00D537B9"/>
    <w:rsid w:val="00DA5576"/>
    <w:rsid w:val="00DA6BDF"/>
    <w:rsid w:val="00DB002B"/>
    <w:rsid w:val="00DB7E32"/>
    <w:rsid w:val="00DC752B"/>
    <w:rsid w:val="00DE6B79"/>
    <w:rsid w:val="00E132E5"/>
    <w:rsid w:val="00E40BB5"/>
    <w:rsid w:val="00E46794"/>
    <w:rsid w:val="00E82FDC"/>
    <w:rsid w:val="00E84B39"/>
    <w:rsid w:val="00EB27DC"/>
    <w:rsid w:val="00EB6B61"/>
    <w:rsid w:val="00EE7FBE"/>
    <w:rsid w:val="00EF0958"/>
    <w:rsid w:val="00F350CE"/>
    <w:rsid w:val="00F93E3C"/>
    <w:rsid w:val="00FB3487"/>
    <w:rsid w:val="00FE73B8"/>
    <w:rsid w:val="00FF6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44760C"/>
  <w15:chartTrackingRefBased/>
  <w15:docId w15:val="{8A9C85C8-2E3F-4D6B-85A9-1B15F3B28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74F2"/>
    <w:rPr>
      <w:rFonts w:ascii="Arial" w:hAnsi="Arial" w:cs="Arial"/>
    </w:rPr>
  </w:style>
  <w:style w:type="paragraph" w:styleId="Titre1">
    <w:name w:val="heading 1"/>
    <w:basedOn w:val="Normal"/>
    <w:next w:val="Normal"/>
    <w:link w:val="Titre1Car"/>
    <w:qFormat/>
    <w:rsid w:val="001037F7"/>
    <w:pPr>
      <w:pageBreakBefore/>
      <w:numPr>
        <w:numId w:val="1"/>
      </w:numPr>
      <w:pBdr>
        <w:bottom w:val="single" w:sz="4" w:space="1" w:color="auto"/>
      </w:pBdr>
      <w:spacing w:before="480" w:after="240" w:line="276" w:lineRule="auto"/>
      <w:contextualSpacing/>
      <w:outlineLvl w:val="0"/>
    </w:pPr>
    <w:rPr>
      <w:rFonts w:eastAsia="Times New Roman"/>
      <w:b/>
      <w:smallCaps/>
      <w:spacing w:val="5"/>
      <w:sz w:val="36"/>
      <w:szCs w:val="36"/>
      <w:lang w:eastAsia="fr-FR"/>
    </w:rPr>
  </w:style>
  <w:style w:type="paragraph" w:styleId="Titre2">
    <w:name w:val="heading 2"/>
    <w:basedOn w:val="Normal"/>
    <w:next w:val="Normal"/>
    <w:link w:val="Titre2Car"/>
    <w:qFormat/>
    <w:rsid w:val="00FE73B8"/>
    <w:pPr>
      <w:keepNext/>
      <w:keepLines/>
      <w:numPr>
        <w:ilvl w:val="1"/>
        <w:numId w:val="1"/>
      </w:numPr>
      <w:spacing w:before="360" w:after="120" w:line="271" w:lineRule="auto"/>
      <w:jc w:val="both"/>
      <w:outlineLvl w:val="1"/>
    </w:pPr>
    <w:rPr>
      <w:rFonts w:eastAsia="Times New Roman"/>
      <w:b/>
      <w:color w:val="808080"/>
      <w:sz w:val="28"/>
      <w:szCs w:val="28"/>
      <w:lang w:eastAsia="fr-FR"/>
    </w:rPr>
  </w:style>
  <w:style w:type="paragraph" w:styleId="Titre3">
    <w:name w:val="heading 3"/>
    <w:basedOn w:val="Normal"/>
    <w:next w:val="Normal"/>
    <w:link w:val="Titre3Car"/>
    <w:qFormat/>
    <w:rsid w:val="00FE73B8"/>
    <w:pPr>
      <w:spacing w:before="360" w:after="60" w:line="271" w:lineRule="auto"/>
      <w:jc w:val="both"/>
      <w:outlineLvl w:val="2"/>
    </w:pPr>
    <w:rPr>
      <w:rFonts w:eastAsia="Times New Roman"/>
      <w:b/>
      <w:i/>
      <w:iCs/>
      <w:spacing w:val="5"/>
      <w:sz w:val="25"/>
      <w:szCs w:val="25"/>
      <w:lang w:eastAsia="fr-FR"/>
    </w:rPr>
  </w:style>
  <w:style w:type="paragraph" w:styleId="Titre4">
    <w:name w:val="heading 4"/>
    <w:basedOn w:val="Normal"/>
    <w:next w:val="Normal"/>
    <w:link w:val="Titre4Car"/>
    <w:qFormat/>
    <w:rsid w:val="00FE73B8"/>
    <w:pPr>
      <w:spacing w:before="120" w:after="0" w:line="271" w:lineRule="auto"/>
      <w:ind w:left="284"/>
      <w:jc w:val="both"/>
      <w:outlineLvl w:val="3"/>
    </w:pPr>
    <w:rPr>
      <w:rFonts w:eastAsia="Times New Roman"/>
      <w:bCs/>
      <w:i/>
      <w:spacing w:val="5"/>
      <w:szCs w:val="24"/>
      <w:lang w:eastAsia="fr-FR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FE73B8"/>
    <w:pPr>
      <w:keepNext/>
      <w:keepLines/>
      <w:spacing w:before="40" w:after="0"/>
      <w:outlineLvl w:val="4"/>
    </w:pPr>
    <w:rPr>
      <w:rFonts w:eastAsiaTheme="majorEastAsia"/>
      <w:color w:val="7F7F7F" w:themeColor="text1" w:themeTint="80"/>
      <w:lang w:eastAsia="fr-FR"/>
    </w:rPr>
  </w:style>
  <w:style w:type="paragraph" w:styleId="Titre6">
    <w:name w:val="heading 6"/>
    <w:basedOn w:val="Normal"/>
    <w:next w:val="Normal"/>
    <w:link w:val="Titre6Car"/>
    <w:qFormat/>
    <w:rsid w:val="005E0F5D"/>
    <w:pPr>
      <w:shd w:val="clear" w:color="auto" w:fill="FFFFFF"/>
      <w:spacing w:line="271" w:lineRule="auto"/>
      <w:outlineLvl w:val="5"/>
    </w:pPr>
    <w:rPr>
      <w:rFonts w:ascii="Cambria" w:hAnsi="Cambria"/>
      <w:b/>
      <w:bCs/>
      <w:color w:val="595959"/>
      <w:spacing w:val="5"/>
    </w:rPr>
  </w:style>
  <w:style w:type="paragraph" w:styleId="Titre7">
    <w:name w:val="heading 7"/>
    <w:basedOn w:val="Normal"/>
    <w:next w:val="Normal"/>
    <w:link w:val="Titre7Car"/>
    <w:qFormat/>
    <w:rsid w:val="005E0F5D"/>
    <w:pPr>
      <w:spacing w:line="276" w:lineRule="auto"/>
      <w:outlineLvl w:val="6"/>
    </w:pPr>
    <w:rPr>
      <w:rFonts w:ascii="Cambria" w:hAnsi="Cambria"/>
      <w:b/>
      <w:bCs/>
      <w:i/>
      <w:iCs/>
      <w:color w:val="5A5A5A"/>
      <w:sz w:val="20"/>
      <w:szCs w:val="20"/>
    </w:rPr>
  </w:style>
  <w:style w:type="paragraph" w:styleId="Titre8">
    <w:name w:val="heading 8"/>
    <w:basedOn w:val="Normal"/>
    <w:next w:val="Normal"/>
    <w:link w:val="Titre8Car"/>
    <w:qFormat/>
    <w:rsid w:val="005E0F5D"/>
    <w:pPr>
      <w:spacing w:line="276" w:lineRule="auto"/>
      <w:outlineLvl w:val="7"/>
    </w:pPr>
    <w:rPr>
      <w:rFonts w:ascii="Cambria" w:hAnsi="Cambria"/>
      <w:b/>
      <w:bCs/>
      <w:color w:val="7F7F7F"/>
      <w:sz w:val="20"/>
      <w:szCs w:val="20"/>
    </w:rPr>
  </w:style>
  <w:style w:type="paragraph" w:styleId="Titre9">
    <w:name w:val="heading 9"/>
    <w:basedOn w:val="Normal"/>
    <w:next w:val="Normal"/>
    <w:link w:val="Titre9Car"/>
    <w:qFormat/>
    <w:rsid w:val="005E0F5D"/>
    <w:pPr>
      <w:spacing w:line="271" w:lineRule="auto"/>
      <w:outlineLvl w:val="8"/>
    </w:pPr>
    <w:rPr>
      <w:rFonts w:ascii="Cambria" w:hAnsi="Cambria"/>
      <w:b/>
      <w:bCs/>
      <w:i/>
      <w:iCs/>
      <w:color w:val="7F7F7F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355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3556A"/>
  </w:style>
  <w:style w:type="paragraph" w:styleId="Pieddepage">
    <w:name w:val="footer"/>
    <w:basedOn w:val="Normal"/>
    <w:link w:val="PieddepageCar"/>
    <w:unhideWhenUsed/>
    <w:rsid w:val="004355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3556A"/>
  </w:style>
  <w:style w:type="character" w:customStyle="1" w:styleId="Amodifier">
    <w:name w:val="A modifier"/>
    <w:qFormat/>
    <w:rsid w:val="005408DD"/>
    <w:rPr>
      <w:rFonts w:ascii="Arial" w:hAnsi="Arial"/>
      <w:i w:val="0"/>
      <w:color w:val="FF6699"/>
    </w:rPr>
  </w:style>
  <w:style w:type="paragraph" w:customStyle="1" w:styleId="Acteurs-dmarcheQualit">
    <w:name w:val="Acteurs - démarche Qualité"/>
    <w:basedOn w:val="Normal"/>
    <w:qFormat/>
    <w:rsid w:val="00FE73B8"/>
    <w:pPr>
      <w:pBdr>
        <w:bottom w:val="single" w:sz="2" w:space="1" w:color="000000"/>
      </w:pBdr>
      <w:tabs>
        <w:tab w:val="center" w:pos="4822"/>
        <w:tab w:val="right" w:pos="14034"/>
      </w:tabs>
      <w:suppressAutoHyphens/>
      <w:autoSpaceDN w:val="0"/>
      <w:spacing w:before="240" w:after="60" w:line="276" w:lineRule="auto"/>
      <w:ind w:right="-284"/>
      <w:textAlignment w:val="baseline"/>
    </w:pPr>
    <w:rPr>
      <w:rFonts w:eastAsia="Times New Roman"/>
      <w:b/>
      <w:bCs/>
      <w:kern w:val="3"/>
      <w:sz w:val="24"/>
      <w:szCs w:val="24"/>
      <w:lang w:eastAsia="fr-FR"/>
    </w:rPr>
  </w:style>
  <w:style w:type="character" w:customStyle="1" w:styleId="Commentaires">
    <w:name w:val="Commentaires"/>
    <w:qFormat/>
    <w:rsid w:val="005408DD"/>
    <w:rPr>
      <w:rFonts w:ascii="Arial" w:hAnsi="Arial"/>
      <w:i/>
      <w:color w:val="31849B"/>
    </w:rPr>
  </w:style>
  <w:style w:type="paragraph" w:styleId="Liste">
    <w:name w:val="List"/>
    <w:basedOn w:val="Normal"/>
    <w:qFormat/>
    <w:rsid w:val="00FE73B8"/>
    <w:pPr>
      <w:numPr>
        <w:numId w:val="2"/>
      </w:numPr>
      <w:spacing w:before="120" w:after="0" w:line="240" w:lineRule="auto"/>
      <w:contextualSpacing/>
      <w:jc w:val="both"/>
    </w:pPr>
    <w:rPr>
      <w:rFonts w:eastAsia="Times New Roman"/>
      <w:szCs w:val="24"/>
      <w:lang w:eastAsia="fr-FR"/>
    </w:rPr>
  </w:style>
  <w:style w:type="paragraph" w:styleId="Liste2">
    <w:name w:val="List 2"/>
    <w:aliases w:val="Liste Numérotée"/>
    <w:basedOn w:val="Normal"/>
    <w:qFormat/>
    <w:rsid w:val="00EB27DC"/>
    <w:pPr>
      <w:spacing w:before="120" w:after="0" w:line="240" w:lineRule="auto"/>
      <w:contextualSpacing/>
      <w:jc w:val="both"/>
    </w:pPr>
    <w:rPr>
      <w:rFonts w:ascii="Liberation Sans" w:eastAsia="Times New Roman" w:hAnsi="Liberation Sans" w:cs="Times New Roman"/>
      <w:szCs w:val="24"/>
      <w:lang w:eastAsia="fr-FR"/>
    </w:rPr>
  </w:style>
  <w:style w:type="paragraph" w:styleId="Titre">
    <w:name w:val="Title"/>
    <w:basedOn w:val="Normal"/>
    <w:next w:val="Normal"/>
    <w:link w:val="TitreCar"/>
    <w:qFormat/>
    <w:rsid w:val="003B66F3"/>
    <w:pPr>
      <w:spacing w:before="240" w:after="60" w:line="240" w:lineRule="auto"/>
    </w:pPr>
    <w:rPr>
      <w:rFonts w:eastAsia="Times New Roman"/>
      <w:b/>
      <w:bCs/>
      <w:caps/>
      <w:kern w:val="28"/>
      <w:sz w:val="56"/>
      <w:szCs w:val="36"/>
      <w:lang w:eastAsia="fr-FR"/>
    </w:rPr>
  </w:style>
  <w:style w:type="character" w:customStyle="1" w:styleId="TitreCar">
    <w:name w:val="Titre Car"/>
    <w:link w:val="Titre"/>
    <w:rsid w:val="003B66F3"/>
    <w:rPr>
      <w:rFonts w:ascii="Arial" w:eastAsia="Times New Roman" w:hAnsi="Arial" w:cs="Arial"/>
      <w:b/>
      <w:bCs/>
      <w:caps/>
      <w:kern w:val="28"/>
      <w:sz w:val="56"/>
      <w:szCs w:val="36"/>
      <w:lang w:eastAsia="fr-FR"/>
    </w:rPr>
  </w:style>
  <w:style w:type="character" w:customStyle="1" w:styleId="Titre1Car">
    <w:name w:val="Titre 1 Car"/>
    <w:basedOn w:val="Policepardfaut"/>
    <w:link w:val="Titre1"/>
    <w:rsid w:val="001037F7"/>
    <w:rPr>
      <w:rFonts w:ascii="Arial" w:eastAsia="Times New Roman" w:hAnsi="Arial" w:cs="Arial"/>
      <w:b/>
      <w:smallCaps/>
      <w:spacing w:val="5"/>
      <w:sz w:val="36"/>
      <w:szCs w:val="36"/>
      <w:lang w:eastAsia="fr-FR"/>
    </w:rPr>
  </w:style>
  <w:style w:type="character" w:customStyle="1" w:styleId="Titre2Car">
    <w:name w:val="Titre 2 Car"/>
    <w:basedOn w:val="Policepardfaut"/>
    <w:link w:val="Titre2"/>
    <w:rsid w:val="00FE73B8"/>
    <w:rPr>
      <w:rFonts w:ascii="Arial" w:eastAsia="Times New Roman" w:hAnsi="Arial" w:cs="Arial"/>
      <w:b/>
      <w:color w:val="808080"/>
      <w:sz w:val="28"/>
      <w:szCs w:val="28"/>
      <w:lang w:eastAsia="fr-FR"/>
    </w:rPr>
  </w:style>
  <w:style w:type="character" w:customStyle="1" w:styleId="Titre3Car">
    <w:name w:val="Titre 3 Car"/>
    <w:link w:val="Titre3"/>
    <w:rsid w:val="00FE73B8"/>
    <w:rPr>
      <w:rFonts w:ascii="Arial" w:eastAsia="Times New Roman" w:hAnsi="Arial" w:cs="Arial"/>
      <w:b/>
      <w:i/>
      <w:iCs/>
      <w:spacing w:val="5"/>
      <w:sz w:val="25"/>
      <w:szCs w:val="25"/>
      <w:lang w:eastAsia="fr-FR"/>
    </w:rPr>
  </w:style>
  <w:style w:type="character" w:customStyle="1" w:styleId="Titre4Car">
    <w:name w:val="Titre 4 Car"/>
    <w:basedOn w:val="Policepardfaut"/>
    <w:link w:val="Titre4"/>
    <w:rsid w:val="00FE73B8"/>
    <w:rPr>
      <w:rFonts w:ascii="Arial" w:eastAsia="Times New Roman" w:hAnsi="Arial" w:cs="Arial"/>
      <w:bCs/>
      <w:i/>
      <w:spacing w:val="5"/>
      <w:szCs w:val="24"/>
      <w:lang w:eastAsia="fr-FR"/>
    </w:rPr>
  </w:style>
  <w:style w:type="paragraph" w:styleId="TM1">
    <w:name w:val="toc 1"/>
    <w:basedOn w:val="Normal"/>
    <w:next w:val="Normal"/>
    <w:autoRedefine/>
    <w:uiPriority w:val="39"/>
    <w:rsid w:val="00553CD6"/>
    <w:pPr>
      <w:tabs>
        <w:tab w:val="left" w:pos="440"/>
        <w:tab w:val="right" w:pos="10206"/>
      </w:tabs>
      <w:spacing w:before="360" w:after="120" w:line="240" w:lineRule="auto"/>
      <w:jc w:val="both"/>
    </w:pPr>
    <w:rPr>
      <w:rFonts w:eastAsia="Times New Roman" w:cs="Times New Roman"/>
      <w:b/>
      <w:bCs/>
      <w:noProof/>
      <w:sz w:val="24"/>
      <w:szCs w:val="20"/>
      <w:lang w:eastAsia="fr-FR"/>
    </w:rPr>
  </w:style>
  <w:style w:type="paragraph" w:styleId="TM2">
    <w:name w:val="toc 2"/>
    <w:basedOn w:val="Normal"/>
    <w:next w:val="Normal"/>
    <w:autoRedefine/>
    <w:uiPriority w:val="39"/>
    <w:rsid w:val="00121402"/>
    <w:pPr>
      <w:tabs>
        <w:tab w:val="left" w:pos="426"/>
        <w:tab w:val="right" w:pos="10206"/>
      </w:tabs>
      <w:spacing w:before="240" w:after="0" w:line="240" w:lineRule="auto"/>
      <w:jc w:val="both"/>
    </w:pPr>
    <w:rPr>
      <w:rFonts w:eastAsia="Times New Roman" w:cs="Times New Roman"/>
      <w:b/>
      <w:iCs/>
      <w:noProof/>
      <w:color w:val="7F7F7F"/>
      <w:szCs w:val="20"/>
      <w:lang w:eastAsia="fr-FR"/>
    </w:rPr>
  </w:style>
  <w:style w:type="paragraph" w:styleId="TM3">
    <w:name w:val="toc 3"/>
    <w:basedOn w:val="Normal"/>
    <w:next w:val="Normal"/>
    <w:autoRedefine/>
    <w:uiPriority w:val="39"/>
    <w:rsid w:val="00D16078"/>
    <w:pPr>
      <w:tabs>
        <w:tab w:val="left" w:pos="1100"/>
        <w:tab w:val="right" w:leader="dot" w:pos="10196"/>
      </w:tabs>
      <w:spacing w:before="120" w:after="0" w:line="240" w:lineRule="auto"/>
      <w:ind w:left="426"/>
      <w:jc w:val="both"/>
    </w:pPr>
    <w:rPr>
      <w:rFonts w:eastAsia="Times New Roman" w:cs="Times New Roman"/>
      <w:i/>
      <w:szCs w:val="20"/>
      <w:lang w:eastAsia="fr-FR"/>
    </w:rPr>
  </w:style>
  <w:style w:type="paragraph" w:styleId="TM4">
    <w:name w:val="toc 4"/>
    <w:basedOn w:val="Normal"/>
    <w:next w:val="Normal"/>
    <w:autoRedefine/>
    <w:rsid w:val="00397F0A"/>
    <w:pPr>
      <w:spacing w:before="120" w:after="0" w:line="240" w:lineRule="auto"/>
      <w:ind w:left="660"/>
      <w:jc w:val="both"/>
    </w:pPr>
    <w:rPr>
      <w:rFonts w:ascii="Calibri" w:eastAsia="Times New Roman" w:hAnsi="Calibri" w:cs="Times New Roman"/>
      <w:sz w:val="20"/>
      <w:szCs w:val="20"/>
      <w:lang w:eastAsia="fr-FR"/>
    </w:rPr>
  </w:style>
  <w:style w:type="paragraph" w:styleId="Sansinterligne">
    <w:name w:val="No Spacing"/>
    <w:uiPriority w:val="1"/>
    <w:qFormat/>
    <w:rsid w:val="00FE73B8"/>
    <w:pPr>
      <w:spacing w:after="0" w:line="240" w:lineRule="auto"/>
    </w:pPr>
    <w:rPr>
      <w:rFonts w:ascii="Arial" w:hAnsi="Arial" w:cs="Arial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FE73B8"/>
    <w:rPr>
      <w:rFonts w:ascii="Arial" w:eastAsiaTheme="majorEastAsia" w:hAnsi="Arial" w:cs="Arial"/>
      <w:color w:val="7F7F7F" w:themeColor="text1" w:themeTint="80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rsid w:val="00FE73B8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FE73B8"/>
    <w:rPr>
      <w:rFonts w:eastAsiaTheme="minorEastAsia"/>
      <w:color w:val="5A5A5A" w:themeColor="text1" w:themeTint="A5"/>
      <w:spacing w:val="15"/>
    </w:rPr>
  </w:style>
  <w:style w:type="paragraph" w:customStyle="1" w:styleId="Sommaire">
    <w:name w:val="Sommaire"/>
    <w:basedOn w:val="Titre1"/>
    <w:next w:val="Normal"/>
    <w:link w:val="SommaireCar"/>
    <w:rsid w:val="00526F81"/>
    <w:pPr>
      <w:numPr>
        <w:numId w:val="0"/>
      </w:numPr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121402"/>
    <w:pPr>
      <w:keepNext/>
      <w:keepLines/>
      <w:numPr>
        <w:numId w:val="0"/>
      </w:numPr>
      <w:spacing w:before="240" w:after="0" w:line="259" w:lineRule="auto"/>
      <w:contextualSpacing w:val="0"/>
      <w:outlineLvl w:val="9"/>
    </w:pPr>
    <w:rPr>
      <w:rFonts w:eastAsiaTheme="majorEastAsia"/>
      <w:color w:val="000000" w:themeColor="text1"/>
      <w:spacing w:val="0"/>
    </w:rPr>
  </w:style>
  <w:style w:type="character" w:customStyle="1" w:styleId="SommaireCar">
    <w:name w:val="Sommaire Car"/>
    <w:basedOn w:val="Titre1Car"/>
    <w:link w:val="Sommaire"/>
    <w:rsid w:val="00526F81"/>
    <w:rPr>
      <w:rFonts w:ascii="Arial" w:eastAsia="Times New Roman" w:hAnsi="Arial" w:cs="Arial"/>
      <w:b/>
      <w:smallCaps/>
      <w:spacing w:val="5"/>
      <w:sz w:val="36"/>
      <w:szCs w:val="36"/>
      <w:lang w:eastAsia="fr-FR"/>
    </w:rPr>
  </w:style>
  <w:style w:type="character" w:styleId="Lienhypertexte">
    <w:name w:val="Hyperlink"/>
    <w:basedOn w:val="Policepardfaut"/>
    <w:uiPriority w:val="99"/>
    <w:unhideWhenUsed/>
    <w:rsid w:val="00526F81"/>
    <w:rPr>
      <w:color w:val="0563C1" w:themeColor="hyperlink"/>
      <w:u w:val="single"/>
    </w:rPr>
  </w:style>
  <w:style w:type="character" w:styleId="lev">
    <w:name w:val="Strong"/>
    <w:qFormat/>
    <w:rsid w:val="003B66F3"/>
    <w:rPr>
      <w:b/>
      <w:bCs/>
    </w:rPr>
  </w:style>
  <w:style w:type="paragraph" w:customStyle="1" w:styleId="Pagedegarde">
    <w:name w:val="Page de garde"/>
    <w:basedOn w:val="Normal"/>
    <w:rsid w:val="003B66F3"/>
    <w:pPr>
      <w:widowControl w:val="0"/>
      <w:suppressAutoHyphens/>
      <w:autoSpaceDN w:val="0"/>
      <w:spacing w:before="600" w:after="120" w:line="276" w:lineRule="auto"/>
      <w:ind w:right="284"/>
    </w:pPr>
    <w:rPr>
      <w:rFonts w:ascii="Liberation Sans" w:eastAsia="Times New Roman" w:hAnsi="Liberation Sans" w:cs="Times New Roman"/>
      <w:b/>
      <w:color w:val="000000"/>
      <w:kern w:val="3"/>
      <w:sz w:val="24"/>
      <w:szCs w:val="24"/>
      <w:lang w:eastAsia="fr-FR"/>
    </w:rPr>
  </w:style>
  <w:style w:type="paragraph" w:customStyle="1" w:styleId="SousTitre">
    <w:name w:val="Sous Titre"/>
    <w:basedOn w:val="Titre"/>
    <w:qFormat/>
    <w:rsid w:val="003B66F3"/>
    <w:rPr>
      <w:caps w:val="0"/>
      <w:sz w:val="40"/>
    </w:rPr>
  </w:style>
  <w:style w:type="character" w:customStyle="1" w:styleId="Titre6Car">
    <w:name w:val="Titre 6 Car"/>
    <w:basedOn w:val="Policepardfaut"/>
    <w:link w:val="Titre6"/>
    <w:rsid w:val="005E0F5D"/>
    <w:rPr>
      <w:rFonts w:ascii="Cambria" w:hAnsi="Cambria" w:cs="Arial"/>
      <w:b/>
      <w:bCs/>
      <w:color w:val="595959"/>
      <w:spacing w:val="5"/>
      <w:shd w:val="clear" w:color="auto" w:fill="FFFFFF"/>
    </w:rPr>
  </w:style>
  <w:style w:type="character" w:customStyle="1" w:styleId="Titre7Car">
    <w:name w:val="Titre 7 Car"/>
    <w:basedOn w:val="Policepardfaut"/>
    <w:link w:val="Titre7"/>
    <w:rsid w:val="005E0F5D"/>
    <w:rPr>
      <w:rFonts w:ascii="Cambria" w:hAnsi="Cambria" w:cs="Arial"/>
      <w:b/>
      <w:bCs/>
      <w:i/>
      <w:iCs/>
      <w:color w:val="5A5A5A"/>
      <w:sz w:val="20"/>
      <w:szCs w:val="20"/>
    </w:rPr>
  </w:style>
  <w:style w:type="character" w:customStyle="1" w:styleId="Titre8Car">
    <w:name w:val="Titre 8 Car"/>
    <w:basedOn w:val="Policepardfaut"/>
    <w:link w:val="Titre8"/>
    <w:rsid w:val="005E0F5D"/>
    <w:rPr>
      <w:rFonts w:ascii="Cambria" w:hAnsi="Cambria" w:cs="Arial"/>
      <w:b/>
      <w:bCs/>
      <w:color w:val="7F7F7F"/>
      <w:sz w:val="20"/>
      <w:szCs w:val="20"/>
    </w:rPr>
  </w:style>
  <w:style w:type="character" w:customStyle="1" w:styleId="Titre9Car">
    <w:name w:val="Titre 9 Car"/>
    <w:basedOn w:val="Policepardfaut"/>
    <w:link w:val="Titre9"/>
    <w:rsid w:val="005E0F5D"/>
    <w:rPr>
      <w:rFonts w:ascii="Cambria" w:hAnsi="Cambria" w:cs="Arial"/>
      <w:b/>
      <w:bCs/>
      <w:i/>
      <w:iCs/>
      <w:color w:val="7F7F7F"/>
      <w:sz w:val="18"/>
      <w:szCs w:val="18"/>
    </w:rPr>
  </w:style>
  <w:style w:type="paragraph" w:styleId="NormalWeb">
    <w:name w:val="Normal (Web)"/>
    <w:basedOn w:val="Normal"/>
    <w:uiPriority w:val="99"/>
    <w:rsid w:val="005E0F5D"/>
    <w:pPr>
      <w:spacing w:before="100" w:beforeAutospacing="1" w:after="119"/>
    </w:pPr>
    <w:rPr>
      <w:color w:val="000000"/>
    </w:rPr>
  </w:style>
  <w:style w:type="paragraph" w:customStyle="1" w:styleId="Standard">
    <w:name w:val="Standard"/>
    <w:rsid w:val="005E0F5D"/>
    <w:pPr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fr-FR"/>
    </w:rPr>
  </w:style>
  <w:style w:type="paragraph" w:customStyle="1" w:styleId="m-HistoriqueVersions">
    <w:name w:val="m-HistoriqueVersions"/>
    <w:basedOn w:val="Standard"/>
    <w:rsid w:val="005E0F5D"/>
    <w:pPr>
      <w:widowControl w:val="0"/>
      <w:spacing w:after="120"/>
      <w:textAlignment w:val="auto"/>
    </w:pPr>
    <w:rPr>
      <w:rFonts w:ascii="Liberation Sans" w:hAnsi="Liberation Sans"/>
      <w:b/>
      <w:color w:val="000000"/>
      <w:sz w:val="28"/>
      <w:szCs w:val="20"/>
    </w:rPr>
  </w:style>
  <w:style w:type="paragraph" w:customStyle="1" w:styleId="m-TelFaxHttp">
    <w:name w:val="m-TelFaxHttp"/>
    <w:basedOn w:val="Standard"/>
    <w:rsid w:val="005E0F5D"/>
    <w:pPr>
      <w:widowControl w:val="0"/>
      <w:spacing w:before="40" w:after="40"/>
      <w:textAlignment w:val="auto"/>
    </w:pPr>
    <w:rPr>
      <w:rFonts w:ascii="Liberation Sans" w:hAnsi="Liberation Sans"/>
      <w:i/>
      <w:color w:val="000000"/>
      <w:sz w:val="18"/>
      <w:szCs w:val="20"/>
    </w:rPr>
  </w:style>
  <w:style w:type="table" w:styleId="Grilledutableau">
    <w:name w:val="Table Grid"/>
    <w:basedOn w:val="TableauNormal"/>
    <w:uiPriority w:val="59"/>
    <w:rsid w:val="005E0F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extecourant">
    <w:name w:val="m_texte_courant"/>
    <w:basedOn w:val="Standard"/>
    <w:rsid w:val="005E0F5D"/>
    <w:pPr>
      <w:spacing w:before="113"/>
      <w:ind w:left="567" w:right="284"/>
      <w:jc w:val="both"/>
    </w:pPr>
    <w:rPr>
      <w:rFonts w:ascii="Liberation Sans" w:hAnsi="Liberation Sans"/>
      <w:sz w:val="20"/>
      <w:szCs w:val="20"/>
    </w:rPr>
  </w:style>
  <w:style w:type="character" w:customStyle="1" w:styleId="mTitrersum">
    <w:name w:val="m_Titre_résumé"/>
    <w:rsid w:val="005E0F5D"/>
    <w:rPr>
      <w:rFonts w:ascii="Liberation Sans" w:hAnsi="Liberation Sans" w:cs="Times New Roman"/>
      <w:b/>
      <w:bCs/>
      <w:smallCaps/>
      <w:sz w:val="34"/>
    </w:rPr>
  </w:style>
  <w:style w:type="paragraph" w:customStyle="1" w:styleId="mTitre1">
    <w:name w:val="m_Titre1"/>
    <w:basedOn w:val="Titre1"/>
    <w:next w:val="mtextecourant"/>
    <w:rsid w:val="005E0F5D"/>
    <w:pPr>
      <w:numPr>
        <w:numId w:val="3"/>
      </w:numPr>
    </w:pPr>
    <w:rPr>
      <w:b w:val="0"/>
      <w:bCs/>
      <w:sz w:val="34"/>
    </w:rPr>
  </w:style>
  <w:style w:type="paragraph" w:customStyle="1" w:styleId="mTitre2">
    <w:name w:val="m_Titre 2"/>
    <w:basedOn w:val="Titre2"/>
    <w:next w:val="mtextecourant"/>
    <w:rsid w:val="005E0F5D"/>
    <w:pPr>
      <w:numPr>
        <w:numId w:val="3"/>
      </w:numPr>
      <w:ind w:left="578" w:hanging="578"/>
    </w:pPr>
    <w:rPr>
      <w:bCs/>
      <w:color w:val="595959"/>
      <w:sz w:val="30"/>
    </w:rPr>
  </w:style>
  <w:style w:type="paragraph" w:customStyle="1" w:styleId="mpuce">
    <w:name w:val="m_puce"/>
    <w:basedOn w:val="Standard"/>
    <w:rsid w:val="005E0F5D"/>
    <w:rPr>
      <w:rFonts w:ascii="Liberation Sans" w:hAnsi="Liberation Sans"/>
      <w:sz w:val="20"/>
    </w:rPr>
  </w:style>
  <w:style w:type="paragraph" w:customStyle="1" w:styleId="contenu-du-cadre-western">
    <w:name w:val="contenu-du-cadre-western"/>
    <w:basedOn w:val="Normal"/>
    <w:rsid w:val="005E0F5D"/>
    <w:pPr>
      <w:spacing w:before="100" w:beforeAutospacing="1" w:after="119"/>
    </w:pPr>
    <w:rPr>
      <w:color w:val="000000"/>
    </w:rPr>
  </w:style>
  <w:style w:type="paragraph" w:customStyle="1" w:styleId="western1">
    <w:name w:val="western1"/>
    <w:basedOn w:val="Normal"/>
    <w:rsid w:val="005E0F5D"/>
    <w:pPr>
      <w:spacing w:before="100" w:beforeAutospacing="1"/>
    </w:pPr>
    <w:rPr>
      <w:color w:val="000000"/>
    </w:rPr>
  </w:style>
  <w:style w:type="character" w:styleId="Numrodepage">
    <w:name w:val="page number"/>
    <w:basedOn w:val="Policepardfaut"/>
    <w:rsid w:val="005E0F5D"/>
  </w:style>
  <w:style w:type="paragraph" w:styleId="Textedebulles">
    <w:name w:val="Balloon Text"/>
    <w:basedOn w:val="Normal"/>
    <w:link w:val="TextedebullesCar"/>
    <w:rsid w:val="005E0F5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5E0F5D"/>
    <w:rPr>
      <w:rFonts w:ascii="Tahoma" w:hAnsi="Tahoma" w:cs="Tahoma"/>
      <w:sz w:val="16"/>
      <w:szCs w:val="16"/>
    </w:rPr>
  </w:style>
  <w:style w:type="paragraph" w:styleId="TM5">
    <w:name w:val="toc 5"/>
    <w:basedOn w:val="Normal"/>
    <w:next w:val="Normal"/>
    <w:autoRedefine/>
    <w:rsid w:val="005E0F5D"/>
    <w:pPr>
      <w:ind w:left="880"/>
    </w:pPr>
    <w:rPr>
      <w:rFonts w:ascii="Calibri" w:hAnsi="Calibri"/>
      <w:sz w:val="20"/>
      <w:szCs w:val="20"/>
    </w:rPr>
  </w:style>
  <w:style w:type="paragraph" w:styleId="TM6">
    <w:name w:val="toc 6"/>
    <w:basedOn w:val="Normal"/>
    <w:next w:val="Normal"/>
    <w:autoRedefine/>
    <w:rsid w:val="005E0F5D"/>
    <w:pPr>
      <w:ind w:left="1100"/>
    </w:pPr>
    <w:rPr>
      <w:rFonts w:ascii="Calibri" w:hAnsi="Calibri"/>
      <w:sz w:val="20"/>
      <w:szCs w:val="20"/>
    </w:rPr>
  </w:style>
  <w:style w:type="paragraph" w:styleId="TM7">
    <w:name w:val="toc 7"/>
    <w:basedOn w:val="Normal"/>
    <w:next w:val="Normal"/>
    <w:autoRedefine/>
    <w:rsid w:val="005E0F5D"/>
    <w:pPr>
      <w:ind w:left="1320"/>
    </w:pPr>
    <w:rPr>
      <w:rFonts w:ascii="Calibri" w:hAnsi="Calibri"/>
      <w:sz w:val="20"/>
      <w:szCs w:val="20"/>
    </w:rPr>
  </w:style>
  <w:style w:type="paragraph" w:styleId="TM8">
    <w:name w:val="toc 8"/>
    <w:basedOn w:val="Normal"/>
    <w:next w:val="Normal"/>
    <w:autoRedefine/>
    <w:rsid w:val="005E0F5D"/>
    <w:pPr>
      <w:ind w:left="1540"/>
    </w:pPr>
    <w:rPr>
      <w:rFonts w:ascii="Calibri" w:hAnsi="Calibri"/>
      <w:sz w:val="20"/>
      <w:szCs w:val="20"/>
    </w:rPr>
  </w:style>
  <w:style w:type="paragraph" w:styleId="TM9">
    <w:name w:val="toc 9"/>
    <w:basedOn w:val="Normal"/>
    <w:next w:val="Normal"/>
    <w:autoRedefine/>
    <w:rsid w:val="005E0F5D"/>
    <w:pPr>
      <w:ind w:left="1760"/>
    </w:pPr>
    <w:rPr>
      <w:rFonts w:ascii="Calibri" w:hAnsi="Calibri"/>
      <w:sz w:val="20"/>
      <w:szCs w:val="20"/>
    </w:rPr>
  </w:style>
  <w:style w:type="paragraph" w:customStyle="1" w:styleId="Default">
    <w:name w:val="Default"/>
    <w:rsid w:val="005E0F5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fr-FR"/>
    </w:rPr>
  </w:style>
  <w:style w:type="paragraph" w:customStyle="1" w:styleId="western">
    <w:name w:val="western"/>
    <w:basedOn w:val="Normal"/>
    <w:rsid w:val="005E0F5D"/>
    <w:pPr>
      <w:spacing w:before="100" w:beforeAutospacing="1" w:after="119"/>
    </w:pPr>
    <w:rPr>
      <w:color w:val="000000"/>
      <w:sz w:val="24"/>
    </w:rPr>
  </w:style>
  <w:style w:type="paragraph" w:customStyle="1" w:styleId="afe-corps-de-texte-western">
    <w:name w:val="afe-corps-de-texte-western"/>
    <w:basedOn w:val="Normal"/>
    <w:rsid w:val="005E0F5D"/>
    <w:pPr>
      <w:spacing w:before="100" w:beforeAutospacing="1" w:after="119"/>
    </w:pPr>
    <w:rPr>
      <w:color w:val="000000"/>
      <w:sz w:val="20"/>
      <w:szCs w:val="20"/>
    </w:rPr>
  </w:style>
  <w:style w:type="character" w:customStyle="1" w:styleId="highlight">
    <w:name w:val="highlight"/>
    <w:rsid w:val="005E0F5D"/>
  </w:style>
  <w:style w:type="character" w:styleId="Marquedecommentaire">
    <w:name w:val="annotation reference"/>
    <w:basedOn w:val="Policepardfaut"/>
    <w:rsid w:val="005E0F5D"/>
    <w:rPr>
      <w:sz w:val="16"/>
      <w:szCs w:val="16"/>
    </w:rPr>
  </w:style>
  <w:style w:type="paragraph" w:styleId="Commentaire">
    <w:name w:val="annotation text"/>
    <w:basedOn w:val="Normal"/>
    <w:link w:val="CommentaireCar"/>
    <w:rsid w:val="005E0F5D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5E0F5D"/>
    <w:rPr>
      <w:rFonts w:ascii="Arial" w:hAnsi="Arial" w:cs="Aria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rsid w:val="005E0F5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5E0F5D"/>
    <w:rPr>
      <w:rFonts w:ascii="Arial" w:hAnsi="Arial" w:cs="Arial"/>
      <w:b/>
      <w:bCs/>
      <w:sz w:val="20"/>
      <w:szCs w:val="20"/>
    </w:rPr>
  </w:style>
  <w:style w:type="paragraph" w:styleId="Paragraphedeliste">
    <w:name w:val="List Paragraph"/>
    <w:basedOn w:val="Normal"/>
    <w:link w:val="ParagraphedelisteCar"/>
    <w:uiPriority w:val="34"/>
    <w:qFormat/>
    <w:rsid w:val="005E0F5D"/>
    <w:pPr>
      <w:ind w:left="720"/>
      <w:contextualSpacing/>
    </w:pPr>
  </w:style>
  <w:style w:type="paragraph" w:customStyle="1" w:styleId="PieddePage2">
    <w:name w:val="Pied de Page 2"/>
    <w:basedOn w:val="Normal"/>
    <w:next w:val="Corpsdetexte"/>
    <w:link w:val="PieddePage2Car"/>
    <w:qFormat/>
    <w:rsid w:val="005E0F5D"/>
    <w:pPr>
      <w:widowControl w:val="0"/>
      <w:autoSpaceDE w:val="0"/>
      <w:autoSpaceDN w:val="0"/>
      <w:spacing w:line="161" w:lineRule="exact"/>
    </w:pPr>
    <w:rPr>
      <w:rFonts w:eastAsia="Arial"/>
      <w:color w:val="939598"/>
      <w:sz w:val="14"/>
    </w:rPr>
  </w:style>
  <w:style w:type="character" w:customStyle="1" w:styleId="PieddePage2Car">
    <w:name w:val="Pied de Page 2 Car"/>
    <w:link w:val="PieddePage2"/>
    <w:rsid w:val="005E0F5D"/>
    <w:rPr>
      <w:rFonts w:ascii="Arial" w:eastAsia="Arial" w:hAnsi="Arial" w:cs="Arial"/>
      <w:color w:val="939598"/>
      <w:sz w:val="14"/>
    </w:rPr>
  </w:style>
  <w:style w:type="paragraph" w:styleId="Corpsdetexte">
    <w:name w:val="Body Text"/>
    <w:basedOn w:val="Normal"/>
    <w:link w:val="CorpsdetexteCar"/>
    <w:rsid w:val="005E0F5D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5E0F5D"/>
    <w:rPr>
      <w:rFonts w:ascii="Arial" w:hAnsi="Arial" w:cs="Arial"/>
    </w:rPr>
  </w:style>
  <w:style w:type="paragraph" w:customStyle="1" w:styleId="Titre30">
    <w:name w:val="Titre 3."/>
    <w:basedOn w:val="Titre3"/>
    <w:link w:val="Titre3Car0"/>
    <w:qFormat/>
    <w:rsid w:val="005E0F5D"/>
    <w:pPr>
      <w:ind w:left="720" w:hanging="720"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5E0F5D"/>
    <w:rPr>
      <w:rFonts w:ascii="Arial" w:hAnsi="Arial" w:cs="Arial"/>
    </w:rPr>
  </w:style>
  <w:style w:type="character" w:customStyle="1" w:styleId="Titre3Car0">
    <w:name w:val="Titre 3. Car"/>
    <w:basedOn w:val="Titre3Car"/>
    <w:link w:val="Titre30"/>
    <w:rsid w:val="005E0F5D"/>
    <w:rPr>
      <w:rFonts w:ascii="Arial" w:eastAsia="Times New Roman" w:hAnsi="Arial" w:cs="Arial"/>
      <w:b/>
      <w:i/>
      <w:iCs/>
      <w:spacing w:val="5"/>
      <w:sz w:val="25"/>
      <w:szCs w:val="25"/>
      <w:lang w:eastAsia="fr-FR"/>
    </w:rPr>
  </w:style>
  <w:style w:type="paragraph" w:customStyle="1" w:styleId="Listecouleur-Accent11">
    <w:name w:val="Liste couleur - Accent 11"/>
    <w:basedOn w:val="Normal"/>
    <w:uiPriority w:val="34"/>
    <w:qFormat/>
    <w:rsid w:val="005E0F5D"/>
    <w:pPr>
      <w:ind w:left="720"/>
      <w:contextualSpacing/>
    </w:pPr>
    <w:rPr>
      <w:rFonts w:ascii="Liberation Sans" w:hAnsi="Liberation Sans"/>
    </w:rPr>
  </w:style>
  <w:style w:type="paragraph" w:customStyle="1" w:styleId="Stylermi">
    <w:name w:val="Style rémi"/>
    <w:basedOn w:val="Normal"/>
    <w:link w:val="StylermiCar"/>
    <w:qFormat/>
    <w:rsid w:val="000937FF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before="200" w:after="0" w:line="276" w:lineRule="auto"/>
      <w:contextualSpacing/>
      <w:jc w:val="both"/>
      <w:outlineLvl w:val="3"/>
    </w:pPr>
    <w:rPr>
      <w:rFonts w:ascii="Calibri" w:eastAsia="Calibri" w:hAnsi="Calibri" w:cstheme="minorBidi"/>
      <w:b/>
      <w:bCs/>
      <w:iCs/>
      <w:smallCaps/>
      <w:spacing w:val="15"/>
    </w:rPr>
  </w:style>
  <w:style w:type="character" w:customStyle="1" w:styleId="StylermiCar">
    <w:name w:val="Style rémi Car"/>
    <w:basedOn w:val="Policepardfaut"/>
    <w:link w:val="Stylermi"/>
    <w:rsid w:val="000937FF"/>
    <w:rPr>
      <w:rFonts w:ascii="Calibri" w:eastAsia="Calibri" w:hAnsi="Calibri"/>
      <w:b/>
      <w:bCs/>
      <w:iCs/>
      <w:smallCaps/>
      <w:spacing w:val="15"/>
      <w:shd w:val="clear" w:color="auto" w:fill="DBE5F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48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37DA6-58A9-41C7-94EE-40BD68243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416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DGAC / SNA-Nord</Company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BAT/BAT-PAR NICOLLE Emmanuel</dc:creator>
  <cp:keywords/>
  <dc:description/>
  <cp:lastModifiedBy>Remi Toledo</cp:lastModifiedBy>
  <cp:revision>8</cp:revision>
  <dcterms:created xsi:type="dcterms:W3CDTF">2026-03-09T07:47:00Z</dcterms:created>
  <dcterms:modified xsi:type="dcterms:W3CDTF">2026-03-11T09:53:00Z</dcterms:modified>
</cp:coreProperties>
</file>